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84C" w14:textId="77777777" w:rsidR="002B1ACA" w:rsidRDefault="002B1ACA" w:rsidP="002B1AC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Veszprém Megyei Kormányhivatal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5622AE" w14:textId="77777777" w:rsidR="002B1ACA" w:rsidRDefault="002B1ACA" w:rsidP="002B1AC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Környezetvédelmi, Természetvédelmi és Hulladékgazdálkodási Főosztály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7D5A75" w14:textId="77777777" w:rsidR="002B1ACA" w:rsidRDefault="002B1ACA" w:rsidP="002B1ACA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Környezetvédelmi Osztály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040E0D" w14:textId="77777777" w:rsidR="002B1ACA" w:rsidRDefault="002B1ACA" w:rsidP="002B1ACA">
      <w:pPr>
        <w:pStyle w:val="paragraph"/>
        <w:textAlignment w:val="baseline"/>
      </w:pPr>
      <w:proofErr w:type="gramStart"/>
      <w:r>
        <w:rPr>
          <w:rStyle w:val="contextualspellingandgrammarerror"/>
          <w:b/>
          <w:bCs/>
          <w:color w:val="000000"/>
          <w:sz w:val="22"/>
          <w:szCs w:val="22"/>
        </w:rPr>
        <w:t>Ügyiratszám:  VE</w:t>
      </w:r>
      <w:proofErr w:type="gramEnd"/>
      <w:r>
        <w:rPr>
          <w:rStyle w:val="normaltextrun"/>
          <w:b/>
          <w:bCs/>
          <w:color w:val="000000"/>
          <w:sz w:val="22"/>
          <w:szCs w:val="22"/>
        </w:rPr>
        <w:t>/30/07555/2022. </w:t>
      </w:r>
      <w:r>
        <w:rPr>
          <w:rStyle w:val="eop"/>
          <w:color w:val="000000"/>
          <w:sz w:val="22"/>
          <w:szCs w:val="22"/>
        </w:rPr>
        <w:t> </w:t>
      </w:r>
    </w:p>
    <w:p w14:paraId="249BD082" w14:textId="77777777" w:rsidR="002B1ACA" w:rsidRDefault="002B1ACA" w:rsidP="002B1ACA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Ügyintéző: Báthory Fruzsina</w:t>
      </w:r>
      <w:r>
        <w:rPr>
          <w:rStyle w:val="eop"/>
          <w:color w:val="000000"/>
          <w:sz w:val="22"/>
          <w:szCs w:val="22"/>
        </w:rPr>
        <w:t> </w:t>
      </w:r>
    </w:p>
    <w:p w14:paraId="089ABF28" w14:textId="77777777" w:rsidR="002B1ACA" w:rsidRDefault="002B1ACA" w:rsidP="002B1ACA">
      <w:pPr>
        <w:pStyle w:val="paragraph"/>
        <w:ind w:left="555" w:hanging="555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Tárgy: Észrevétel a „Tihany 1841/27 hrsz. szabadidő- és lakópark – előzetes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vizsgálati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dokumentáció” tárgyú vizsgálati eljárásban.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A4104A" w14:textId="77777777" w:rsidR="002B1ACA" w:rsidRDefault="002B1ACA" w:rsidP="002B1ACA">
      <w:pPr>
        <w:pStyle w:val="paragraph"/>
        <w:ind w:left="555" w:hanging="555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557656" w14:textId="4A1FDE36" w:rsidR="002B1ACA" w:rsidRDefault="002B1ACA" w:rsidP="002B1ACA">
      <w:pPr>
        <w:pStyle w:val="paragraph"/>
        <w:ind w:left="555" w:hanging="555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Tisztelt Kormányhivatal!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 </w:t>
      </w:r>
    </w:p>
    <w:p w14:paraId="21A977DE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Alulírott ………………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(név)…………………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…….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(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lakcím:..................................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 alatti lakos a 314/2005. (XII. 25.) Korm. rendelet 3. § (3) bekezdés b) pontja 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alapján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mint hazánk természeti 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értékeinek  helyzetét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figyelemmel kísérő állampolgár a következő észrevételeket kívánom tenni a vizsgált üggyel kapcsolatban: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684315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sajtóból 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értesültem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hogy milyen újabb, környezetéhez képest méltatlanul eltúlzott méretű, kizárólag lakóingatlan célú beruházás vizsgálatát folytatják.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E268C1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látványterveken ábrázolt épületeket méretüknél fogva tájba nem illőnek tartom, tervezett rendeltetésük pedig a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Tihanyi-félsziget tájhasználatának karakterét változtatja meg gyökeresen.  Tihanyban nincs a tervezettekhez fogható méretű és stílusú lakóépület, így az egyes épületek önmagukban is a tájkaraktertől, a megszokott tájhasználattól idegenné válnak, tömeges telepítésük ezt a hatást sokszorosan zavaróvá teszi. Felhívom a t. Hivatal 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figyelmét  megvalósulásuk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esetén előre sejthető távlati következmények mérlegelésére is, különös tekintettel a település világörökségi várományos státuszára.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08D64A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Kérem továbbá a fentiekre hivatkozással, valamint számos egyéb -ezen észrevétel tárgyát nem </w:t>
      </w:r>
      <w:r>
        <w:rPr>
          <w:rStyle w:val="normaltextrun"/>
          <w:rFonts w:ascii="Calibri" w:hAnsi="Calibri" w:cs="Calibri"/>
          <w:sz w:val="22"/>
          <w:szCs w:val="22"/>
        </w:rPr>
        <w:t>képező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okból is a tervezett beruházás számára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környezeti hatásvizsgálat lefolytatásának előírását, megvalósításának környezetivédelmi engedélyhez kötését.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11874F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0C4E8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Köszönettel,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0EBEA4" w14:textId="77777777" w:rsidR="002B1ACA" w:rsidRDefault="002B1ACA" w:rsidP="002B1ACA">
      <w:pPr>
        <w:pStyle w:val="paragraph"/>
        <w:ind w:firstLine="2160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B4628F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Kelt: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35DEA5" w14:textId="77777777" w:rsidR="002B1ACA" w:rsidRDefault="002B1ACA" w:rsidP="002B1ACA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994C08" w14:textId="3E9614AE" w:rsidR="002B1ACA" w:rsidRDefault="002B1ACA" w:rsidP="002B1ACA">
      <w:pPr>
        <w:pStyle w:val="paragraph"/>
        <w:ind w:firstLine="432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….....................................................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FEBC3B" w14:textId="77777777" w:rsidR="000F7B38" w:rsidRDefault="000F7B38"/>
    <w:sectPr w:rsidR="000F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A"/>
    <w:rsid w:val="000F7B38"/>
    <w:rsid w:val="002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5A6"/>
  <w15:chartTrackingRefBased/>
  <w15:docId w15:val="{6EEEFA18-C0B3-45F9-B642-5FC968B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B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B1ACA"/>
  </w:style>
  <w:style w:type="character" w:customStyle="1" w:styleId="eop">
    <w:name w:val="eop"/>
    <w:basedOn w:val="Bekezdsalapbettpusa"/>
    <w:rsid w:val="002B1ACA"/>
  </w:style>
  <w:style w:type="character" w:customStyle="1" w:styleId="contextualspellingandgrammarerror">
    <w:name w:val="contextualspellingandgrammarerror"/>
    <w:basedOn w:val="Bekezdsalapbettpusa"/>
    <w:rsid w:val="002B1ACA"/>
  </w:style>
  <w:style w:type="character" w:customStyle="1" w:styleId="spellingerror">
    <w:name w:val="spellingerror"/>
    <w:basedOn w:val="Bekezdsalapbettpusa"/>
    <w:rsid w:val="002B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Ladányi-Benedikt Ildikó</dc:creator>
  <cp:keywords/>
  <dc:description/>
  <cp:lastModifiedBy>Ladányi-Benedikt Ildikó</cp:lastModifiedBy>
  <cp:revision>1</cp:revision>
  <dcterms:created xsi:type="dcterms:W3CDTF">2022-10-12T11:38:00Z</dcterms:created>
  <dcterms:modified xsi:type="dcterms:W3CDTF">2022-10-12T11:39:00Z</dcterms:modified>
</cp:coreProperties>
</file>