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5EA9" w:rsidRDefault="00855EA9" w:rsidP="00656132">
      <w:pPr>
        <w:jc w:val="center"/>
        <w:rPr>
          <w:rFonts w:ascii="Arial" w:hAnsi="Arial" w:cs="Arial"/>
          <w:color w:val="000000"/>
        </w:rPr>
      </w:pPr>
    </w:p>
    <w:p w:rsidR="00855EA9" w:rsidRDefault="00D25441" w:rsidP="00656132">
      <w:pPr>
        <w:jc w:val="center"/>
        <w:rPr>
          <w:rFonts w:ascii="Arial" w:hAnsi="Arial" w:cs="Arial"/>
          <w:color w:val="000000"/>
        </w:rPr>
      </w:pPr>
      <w:r>
        <w:rPr>
          <w:rFonts w:ascii="Arial" w:hAnsi="Arial" w:cs="Arial"/>
          <w:noProof/>
          <w:color w:val="000000"/>
        </w:rPr>
        <w:drawing>
          <wp:anchor distT="0" distB="0" distL="114300" distR="114300" simplePos="0" relativeHeight="251659264" behindDoc="1" locked="0" layoutInCell="1" allowOverlap="1">
            <wp:simplePos x="0" y="0"/>
            <wp:positionH relativeFrom="column">
              <wp:posOffset>1576070</wp:posOffset>
            </wp:positionH>
            <wp:positionV relativeFrom="paragraph">
              <wp:posOffset>27305</wp:posOffset>
            </wp:positionV>
            <wp:extent cx="2882900" cy="810895"/>
            <wp:effectExtent l="19050" t="0" r="0" b="0"/>
            <wp:wrapNone/>
            <wp:docPr id="20" name="Kép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pedicio_jelentes2.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882900" cy="810895"/>
                    </a:xfrm>
                    <a:prstGeom prst="rect">
                      <a:avLst/>
                    </a:prstGeom>
                  </pic:spPr>
                </pic:pic>
              </a:graphicData>
            </a:graphic>
          </wp:anchor>
        </w:drawing>
      </w:r>
    </w:p>
    <w:p w:rsidR="006A4F98" w:rsidRDefault="006A4F98" w:rsidP="00656132">
      <w:pPr>
        <w:jc w:val="center"/>
        <w:rPr>
          <w:rFonts w:ascii="Arial" w:hAnsi="Arial" w:cs="Arial"/>
          <w:color w:val="000000"/>
        </w:rPr>
      </w:pPr>
      <w:r>
        <w:rPr>
          <w:rFonts w:ascii="Arial" w:hAnsi="Arial" w:cs="Arial"/>
          <w:color w:val="000000"/>
        </w:rPr>
        <w:t>II. forduló</w:t>
      </w:r>
    </w:p>
    <w:p w:rsidR="006A4F98" w:rsidRDefault="00855EA9" w:rsidP="00656132">
      <w:pPr>
        <w:jc w:val="center"/>
        <w:rPr>
          <w:rFonts w:ascii="Arial" w:hAnsi="Arial" w:cs="Arial"/>
          <w:color w:val="000000"/>
        </w:rPr>
      </w:pPr>
      <w:r>
        <w:rPr>
          <w:rFonts w:ascii="Arial" w:hAnsi="Arial" w:cs="Arial"/>
          <w:color w:val="000000"/>
        </w:rPr>
        <w:t xml:space="preserve">1. </w:t>
      </w:r>
      <w:r w:rsidR="006A4F98">
        <w:rPr>
          <w:rFonts w:ascii="Arial" w:hAnsi="Arial" w:cs="Arial"/>
          <w:color w:val="000000"/>
        </w:rPr>
        <w:t>MEGOLDÓLAP</w:t>
      </w:r>
    </w:p>
    <w:p w:rsidR="00F717C3" w:rsidRPr="00D25441" w:rsidRDefault="00D25441" w:rsidP="00656132">
      <w:pPr>
        <w:jc w:val="center"/>
        <w:rPr>
          <w:rFonts w:ascii="Arial" w:hAnsi="Arial" w:cs="Arial"/>
          <w:color w:val="000000"/>
        </w:rPr>
      </w:pPr>
      <w:r w:rsidRPr="00D25441">
        <w:rPr>
          <w:rFonts w:ascii="Arial" w:hAnsi="Arial" w:cs="Arial"/>
          <w:b/>
        </w:rPr>
        <w:t>Az elnyomás</w:t>
      </w:r>
    </w:p>
    <w:p w:rsidR="00DE23EC" w:rsidRDefault="00DE23EC" w:rsidP="00656132"/>
    <w:p w:rsidR="00834D5A" w:rsidRDefault="00834D5A" w:rsidP="00656132">
      <w:pPr>
        <w:pStyle w:val="Listaszerbekezds"/>
        <w:ind w:left="284"/>
        <w:rPr>
          <w:rFonts w:ascii="Arial" w:hAnsi="Arial" w:cs="Arial"/>
          <w:b/>
          <w:sz w:val="20"/>
          <w:szCs w:val="20"/>
        </w:rPr>
      </w:pPr>
    </w:p>
    <w:p w:rsidR="00D25441" w:rsidRDefault="00D25441" w:rsidP="00656132">
      <w:pPr>
        <w:pStyle w:val="Listaszerbekezds"/>
        <w:ind w:left="284"/>
        <w:rPr>
          <w:rFonts w:ascii="Arial" w:hAnsi="Arial" w:cs="Arial"/>
          <w:b/>
          <w:sz w:val="20"/>
          <w:szCs w:val="20"/>
        </w:rPr>
      </w:pPr>
    </w:p>
    <w:p w:rsidR="00834D5A" w:rsidRPr="00834D5A" w:rsidRDefault="00CD4EEC" w:rsidP="001459D7">
      <w:pPr>
        <w:pStyle w:val="NormlWeb"/>
        <w:spacing w:before="0" w:beforeAutospacing="0" w:after="0" w:afterAutospacing="0" w:line="360" w:lineRule="auto"/>
        <w:ind w:left="284"/>
        <w:rPr>
          <w:sz w:val="20"/>
          <w:szCs w:val="20"/>
        </w:rPr>
      </w:pPr>
      <w:r>
        <w:rPr>
          <w:rFonts w:ascii="Arial" w:hAnsi="Arial" w:cs="Arial"/>
          <w:color w:val="000000"/>
          <w:sz w:val="20"/>
          <w:szCs w:val="20"/>
        </w:rPr>
        <w:t xml:space="preserve">1.1 </w:t>
      </w:r>
      <w:r w:rsidR="00834D5A" w:rsidRPr="00834D5A">
        <w:rPr>
          <w:rFonts w:ascii="Arial" w:hAnsi="Arial" w:cs="Arial"/>
          <w:color w:val="000000"/>
          <w:sz w:val="20"/>
          <w:szCs w:val="20"/>
        </w:rPr>
        <w:t xml:space="preserve">Haitin és szerte a világon minden országban jelentkezik különböző szinteken  a társadalmi elnyomás, ami </w:t>
      </w:r>
      <w:r w:rsidR="005C32B2">
        <w:rPr>
          <w:rFonts w:ascii="Arial" w:hAnsi="Arial" w:cs="Arial"/>
          <w:color w:val="000000"/>
          <w:sz w:val="20"/>
          <w:szCs w:val="20"/>
        </w:rPr>
        <w:t>rengeteg</w:t>
      </w:r>
      <w:r w:rsidR="00834D5A" w:rsidRPr="00834D5A">
        <w:rPr>
          <w:rFonts w:ascii="Arial" w:hAnsi="Arial" w:cs="Arial"/>
          <w:color w:val="000000"/>
          <w:sz w:val="20"/>
          <w:szCs w:val="20"/>
        </w:rPr>
        <w:t xml:space="preserve"> embert és embercsoportot érint. Az alábbiakban az elnyomás különböző típusait láthatjátok. Párosítsátok össze</w:t>
      </w:r>
      <w:r w:rsidR="00834D5A">
        <w:rPr>
          <w:rFonts w:ascii="Arial" w:hAnsi="Arial" w:cs="Arial"/>
          <w:color w:val="000000"/>
          <w:sz w:val="20"/>
          <w:szCs w:val="20"/>
        </w:rPr>
        <w:t xml:space="preserve"> a </w:t>
      </w:r>
      <w:r w:rsidR="001632CD">
        <w:rPr>
          <w:rFonts w:ascii="Arial" w:hAnsi="Arial" w:cs="Arial"/>
          <w:color w:val="000000"/>
          <w:sz w:val="20"/>
          <w:szCs w:val="20"/>
        </w:rPr>
        <w:t xml:space="preserve">lenti </w:t>
      </w:r>
      <w:r w:rsidR="00834D5A">
        <w:rPr>
          <w:rFonts w:ascii="Arial" w:hAnsi="Arial" w:cs="Arial"/>
          <w:color w:val="000000"/>
          <w:sz w:val="20"/>
          <w:szCs w:val="20"/>
        </w:rPr>
        <w:t xml:space="preserve">fogalmakat azok leírásával, </w:t>
      </w:r>
      <w:r w:rsidR="00834D5A" w:rsidRPr="00834D5A">
        <w:rPr>
          <w:rFonts w:ascii="Arial" w:hAnsi="Arial" w:cs="Arial"/>
          <w:color w:val="000000"/>
          <w:sz w:val="20"/>
          <w:szCs w:val="20"/>
        </w:rPr>
        <w:t>hozzájuk tartozó állításokkal (egy fogalomhoz több állítás is tartozhat).</w:t>
      </w:r>
      <w:r w:rsidR="005C32B2">
        <w:rPr>
          <w:rFonts w:ascii="Arial" w:hAnsi="Arial" w:cs="Arial"/>
          <w:color w:val="000000"/>
          <w:sz w:val="20"/>
          <w:szCs w:val="20"/>
        </w:rPr>
        <w:t xml:space="preserve"> </w:t>
      </w:r>
    </w:p>
    <w:p w:rsidR="00834D5A" w:rsidRDefault="00834D5A" w:rsidP="00656132">
      <w:pPr>
        <w:pStyle w:val="NormlWeb"/>
        <w:spacing w:before="0" w:beforeAutospacing="0" w:after="0" w:afterAutospacing="0" w:line="360" w:lineRule="auto"/>
        <w:ind w:left="641"/>
        <w:rPr>
          <w:rFonts w:ascii="Arial" w:hAnsi="Arial" w:cs="Arial"/>
          <w:color w:val="000000"/>
          <w:sz w:val="20"/>
          <w:szCs w:val="20"/>
        </w:rPr>
      </w:pPr>
    </w:p>
    <w:tbl>
      <w:tblPr>
        <w:tblStyle w:val="Rcsostblzat"/>
        <w:tblW w:w="0" w:type="auto"/>
        <w:tblInd w:w="817" w:type="dxa"/>
        <w:tblLook w:val="04A0"/>
      </w:tblPr>
      <w:tblGrid>
        <w:gridCol w:w="5103"/>
        <w:gridCol w:w="2693"/>
      </w:tblGrid>
      <w:tr w:rsidR="000956F0" w:rsidTr="00F717C3">
        <w:trPr>
          <w:trHeight w:val="548"/>
        </w:trPr>
        <w:tc>
          <w:tcPr>
            <w:tcW w:w="5103" w:type="dxa"/>
            <w:vAlign w:val="center"/>
          </w:tcPr>
          <w:p w:rsidR="000956F0" w:rsidRPr="000956F0" w:rsidRDefault="000956F0" w:rsidP="00F717C3">
            <w:pPr>
              <w:pStyle w:val="NormlWeb"/>
              <w:spacing w:before="0" w:beforeAutospacing="0" w:after="0" w:afterAutospacing="0" w:line="360" w:lineRule="auto"/>
              <w:rPr>
                <w:rFonts w:ascii="Arial" w:hAnsi="Arial" w:cs="Arial"/>
                <w:b/>
                <w:color w:val="000000"/>
                <w:sz w:val="20"/>
                <w:szCs w:val="20"/>
              </w:rPr>
            </w:pPr>
            <w:r w:rsidRPr="000956F0">
              <w:rPr>
                <w:rFonts w:ascii="Arial" w:hAnsi="Arial" w:cs="Arial"/>
                <w:b/>
                <w:color w:val="000000"/>
                <w:sz w:val="20"/>
                <w:szCs w:val="20"/>
              </w:rPr>
              <w:t>Elnyomás típusai</w:t>
            </w:r>
          </w:p>
        </w:tc>
        <w:tc>
          <w:tcPr>
            <w:tcW w:w="2693" w:type="dxa"/>
            <w:vAlign w:val="center"/>
          </w:tcPr>
          <w:p w:rsidR="000956F0" w:rsidRPr="000956F0" w:rsidRDefault="000956F0" w:rsidP="00F717C3">
            <w:pPr>
              <w:pStyle w:val="NormlWeb"/>
              <w:spacing w:before="0" w:beforeAutospacing="0" w:after="0" w:afterAutospacing="0" w:line="360" w:lineRule="auto"/>
              <w:rPr>
                <w:rFonts w:ascii="Arial" w:hAnsi="Arial" w:cs="Arial"/>
                <w:b/>
                <w:color w:val="000000"/>
                <w:sz w:val="20"/>
                <w:szCs w:val="20"/>
              </w:rPr>
            </w:pPr>
            <w:r w:rsidRPr="000956F0">
              <w:rPr>
                <w:rFonts w:ascii="Arial" w:hAnsi="Arial" w:cs="Arial"/>
                <w:b/>
                <w:color w:val="000000"/>
                <w:sz w:val="20"/>
                <w:szCs w:val="20"/>
              </w:rPr>
              <w:t>Állítások betűkódjai</w:t>
            </w:r>
          </w:p>
        </w:tc>
      </w:tr>
      <w:tr w:rsidR="000956F0" w:rsidTr="00F717C3">
        <w:tc>
          <w:tcPr>
            <w:tcW w:w="5103" w:type="dxa"/>
            <w:vAlign w:val="center"/>
          </w:tcPr>
          <w:p w:rsidR="000956F0" w:rsidRDefault="000956F0" w:rsidP="00F717C3">
            <w:pPr>
              <w:pStyle w:val="NormlWeb"/>
              <w:spacing w:before="0" w:beforeAutospacing="0" w:after="0" w:afterAutospacing="0" w:line="360" w:lineRule="auto"/>
              <w:ind w:left="34"/>
              <w:rPr>
                <w:rFonts w:ascii="Arial" w:hAnsi="Arial" w:cs="Arial"/>
                <w:color w:val="000000"/>
                <w:sz w:val="20"/>
                <w:szCs w:val="20"/>
              </w:rPr>
            </w:pPr>
            <w:r>
              <w:rPr>
                <w:rFonts w:ascii="Arial" w:hAnsi="Arial" w:cs="Arial"/>
                <w:color w:val="000000"/>
                <w:sz w:val="20"/>
                <w:szCs w:val="20"/>
              </w:rPr>
              <w:t>Nemek közötti egyenlőtlenség</w:t>
            </w:r>
          </w:p>
        </w:tc>
        <w:tc>
          <w:tcPr>
            <w:tcW w:w="2693" w:type="dxa"/>
            <w:vAlign w:val="center"/>
          </w:tcPr>
          <w:p w:rsidR="000956F0" w:rsidRPr="001632CD" w:rsidRDefault="000956F0" w:rsidP="00F717C3">
            <w:pPr>
              <w:pStyle w:val="NormlWeb"/>
              <w:spacing w:before="0" w:beforeAutospacing="0" w:after="0" w:afterAutospacing="0" w:line="360" w:lineRule="auto"/>
              <w:rPr>
                <w:rFonts w:ascii="Arial" w:hAnsi="Arial" w:cs="Arial"/>
                <w:color w:val="000000"/>
                <w:sz w:val="20"/>
                <w:szCs w:val="20"/>
              </w:rPr>
            </w:pPr>
          </w:p>
        </w:tc>
      </w:tr>
      <w:tr w:rsidR="000956F0" w:rsidTr="00F717C3">
        <w:tc>
          <w:tcPr>
            <w:tcW w:w="5103" w:type="dxa"/>
            <w:vAlign w:val="center"/>
          </w:tcPr>
          <w:p w:rsidR="000956F0" w:rsidRDefault="000956F0" w:rsidP="00F717C3">
            <w:pPr>
              <w:pStyle w:val="NormlWeb"/>
              <w:spacing w:before="0" w:beforeAutospacing="0" w:after="0" w:afterAutospacing="0" w:line="360" w:lineRule="auto"/>
              <w:ind w:left="34"/>
              <w:rPr>
                <w:rFonts w:ascii="Arial" w:hAnsi="Arial" w:cs="Arial"/>
                <w:color w:val="000000"/>
                <w:sz w:val="20"/>
                <w:szCs w:val="20"/>
              </w:rPr>
            </w:pPr>
            <w:r>
              <w:rPr>
                <w:rFonts w:ascii="Arial" w:hAnsi="Arial" w:cs="Arial"/>
                <w:color w:val="000000"/>
                <w:sz w:val="20"/>
                <w:szCs w:val="20"/>
              </w:rPr>
              <w:t>Rasszizmus</w:t>
            </w:r>
          </w:p>
        </w:tc>
        <w:tc>
          <w:tcPr>
            <w:tcW w:w="2693" w:type="dxa"/>
            <w:vAlign w:val="center"/>
          </w:tcPr>
          <w:p w:rsidR="000956F0" w:rsidRPr="001632CD" w:rsidRDefault="000956F0" w:rsidP="00F717C3">
            <w:pPr>
              <w:pStyle w:val="NormlWeb"/>
              <w:spacing w:before="0" w:beforeAutospacing="0" w:after="0" w:afterAutospacing="0" w:line="360" w:lineRule="auto"/>
              <w:rPr>
                <w:rFonts w:ascii="Arial" w:hAnsi="Arial" w:cs="Arial"/>
                <w:color w:val="000000"/>
                <w:sz w:val="20"/>
                <w:szCs w:val="20"/>
              </w:rPr>
            </w:pPr>
          </w:p>
        </w:tc>
      </w:tr>
      <w:tr w:rsidR="000956F0" w:rsidTr="00F717C3">
        <w:tc>
          <w:tcPr>
            <w:tcW w:w="5103" w:type="dxa"/>
            <w:vAlign w:val="center"/>
          </w:tcPr>
          <w:p w:rsidR="000956F0" w:rsidRDefault="000956F0" w:rsidP="00F717C3">
            <w:pPr>
              <w:pStyle w:val="NormlWeb"/>
              <w:spacing w:before="0" w:beforeAutospacing="0" w:after="0" w:afterAutospacing="0" w:line="360" w:lineRule="auto"/>
              <w:ind w:left="34"/>
              <w:rPr>
                <w:rFonts w:ascii="Arial" w:hAnsi="Arial" w:cs="Arial"/>
                <w:color w:val="000000"/>
                <w:sz w:val="20"/>
                <w:szCs w:val="20"/>
              </w:rPr>
            </w:pPr>
            <w:proofErr w:type="spellStart"/>
            <w:r>
              <w:rPr>
                <w:rFonts w:ascii="Arial" w:hAnsi="Arial" w:cs="Arial"/>
                <w:color w:val="000000"/>
                <w:sz w:val="20"/>
                <w:szCs w:val="20"/>
              </w:rPr>
              <w:t>Ageizmus</w:t>
            </w:r>
            <w:proofErr w:type="spellEnd"/>
          </w:p>
        </w:tc>
        <w:tc>
          <w:tcPr>
            <w:tcW w:w="2693" w:type="dxa"/>
            <w:vAlign w:val="center"/>
          </w:tcPr>
          <w:p w:rsidR="000956F0" w:rsidRPr="001632CD" w:rsidRDefault="000956F0" w:rsidP="00F717C3">
            <w:pPr>
              <w:pStyle w:val="NormlWeb"/>
              <w:spacing w:before="0" w:beforeAutospacing="0" w:after="0" w:afterAutospacing="0" w:line="360" w:lineRule="auto"/>
              <w:rPr>
                <w:rFonts w:ascii="Arial" w:hAnsi="Arial" w:cs="Arial"/>
                <w:color w:val="000000"/>
                <w:sz w:val="20"/>
                <w:szCs w:val="20"/>
              </w:rPr>
            </w:pPr>
          </w:p>
        </w:tc>
      </w:tr>
      <w:tr w:rsidR="000956F0" w:rsidTr="00F717C3">
        <w:tc>
          <w:tcPr>
            <w:tcW w:w="5103" w:type="dxa"/>
            <w:vAlign w:val="center"/>
          </w:tcPr>
          <w:p w:rsidR="000956F0" w:rsidRPr="001632CD" w:rsidRDefault="000956F0" w:rsidP="00F717C3">
            <w:pPr>
              <w:pStyle w:val="NormlWeb"/>
              <w:spacing w:before="0" w:beforeAutospacing="0" w:after="0" w:afterAutospacing="0" w:line="360" w:lineRule="auto"/>
              <w:ind w:left="34"/>
              <w:rPr>
                <w:rFonts w:ascii="Arial" w:hAnsi="Arial" w:cs="Arial"/>
                <w:color w:val="000000"/>
                <w:sz w:val="20"/>
                <w:szCs w:val="20"/>
              </w:rPr>
            </w:pPr>
            <w:r w:rsidRPr="001632CD">
              <w:rPr>
                <w:rFonts w:ascii="Arial" w:hAnsi="Arial" w:cs="Arial"/>
                <w:color w:val="000000"/>
                <w:sz w:val="20"/>
                <w:szCs w:val="20"/>
              </w:rPr>
              <w:t>Szexuális orientáció alapján történő megkülönböztetés</w:t>
            </w:r>
          </w:p>
        </w:tc>
        <w:tc>
          <w:tcPr>
            <w:tcW w:w="2693" w:type="dxa"/>
            <w:vAlign w:val="center"/>
          </w:tcPr>
          <w:p w:rsidR="000956F0" w:rsidRPr="001632CD" w:rsidRDefault="000956F0" w:rsidP="00F717C3">
            <w:pPr>
              <w:pStyle w:val="NormlWeb"/>
              <w:spacing w:before="0" w:beforeAutospacing="0" w:after="0" w:afterAutospacing="0" w:line="360" w:lineRule="auto"/>
              <w:rPr>
                <w:rFonts w:ascii="Arial" w:hAnsi="Arial" w:cs="Arial"/>
                <w:color w:val="000000"/>
                <w:sz w:val="20"/>
                <w:szCs w:val="20"/>
              </w:rPr>
            </w:pPr>
          </w:p>
        </w:tc>
      </w:tr>
      <w:tr w:rsidR="000956F0" w:rsidTr="00F717C3">
        <w:tc>
          <w:tcPr>
            <w:tcW w:w="5103" w:type="dxa"/>
            <w:vAlign w:val="center"/>
          </w:tcPr>
          <w:p w:rsidR="000956F0" w:rsidRDefault="000956F0" w:rsidP="00F717C3">
            <w:pPr>
              <w:pStyle w:val="NormlWeb"/>
              <w:spacing w:before="0" w:beforeAutospacing="0" w:after="0" w:afterAutospacing="0" w:line="360" w:lineRule="auto"/>
              <w:rPr>
                <w:rFonts w:ascii="Arial" w:hAnsi="Arial" w:cs="Arial"/>
                <w:color w:val="000000"/>
                <w:sz w:val="20"/>
                <w:szCs w:val="20"/>
              </w:rPr>
            </w:pPr>
            <w:r>
              <w:rPr>
                <w:rFonts w:ascii="Arial" w:hAnsi="Arial" w:cs="Arial"/>
                <w:color w:val="000000"/>
                <w:sz w:val="20"/>
                <w:szCs w:val="20"/>
              </w:rPr>
              <w:t>Fogyatékosokkal szembeni előítélet és diszkrimináció</w:t>
            </w:r>
          </w:p>
        </w:tc>
        <w:tc>
          <w:tcPr>
            <w:tcW w:w="2693" w:type="dxa"/>
            <w:vAlign w:val="center"/>
          </w:tcPr>
          <w:p w:rsidR="000956F0" w:rsidRPr="001632CD" w:rsidRDefault="000956F0" w:rsidP="00F717C3">
            <w:pPr>
              <w:pStyle w:val="NormlWeb"/>
              <w:spacing w:before="0" w:beforeAutospacing="0" w:after="0" w:afterAutospacing="0" w:line="360" w:lineRule="auto"/>
              <w:rPr>
                <w:rFonts w:ascii="Arial" w:hAnsi="Arial" w:cs="Arial"/>
                <w:color w:val="000000"/>
                <w:sz w:val="20"/>
                <w:szCs w:val="20"/>
              </w:rPr>
            </w:pPr>
          </w:p>
        </w:tc>
      </w:tr>
      <w:tr w:rsidR="000956F0" w:rsidTr="00855EA9">
        <w:tc>
          <w:tcPr>
            <w:tcW w:w="5103" w:type="dxa"/>
          </w:tcPr>
          <w:p w:rsidR="000956F0" w:rsidRDefault="000956F0" w:rsidP="00F717C3">
            <w:pPr>
              <w:pStyle w:val="NormlWeb"/>
              <w:spacing w:before="0" w:beforeAutospacing="0" w:after="0" w:afterAutospacing="0" w:line="360" w:lineRule="auto"/>
              <w:rPr>
                <w:rFonts w:ascii="Arial" w:hAnsi="Arial" w:cs="Arial"/>
                <w:color w:val="000000"/>
                <w:sz w:val="20"/>
                <w:szCs w:val="20"/>
              </w:rPr>
            </w:pPr>
            <w:r>
              <w:rPr>
                <w:rFonts w:ascii="Arial" w:hAnsi="Arial" w:cs="Arial"/>
                <w:color w:val="000000"/>
                <w:sz w:val="20"/>
                <w:szCs w:val="20"/>
              </w:rPr>
              <w:t>Testtömeggel, kinézettel kapcsolatos előítélet és diszkrimináció</w:t>
            </w:r>
          </w:p>
        </w:tc>
        <w:tc>
          <w:tcPr>
            <w:tcW w:w="2693" w:type="dxa"/>
            <w:vAlign w:val="center"/>
          </w:tcPr>
          <w:p w:rsidR="000956F0" w:rsidRPr="001632CD" w:rsidRDefault="000956F0" w:rsidP="00F717C3">
            <w:pPr>
              <w:pStyle w:val="NormlWeb"/>
              <w:spacing w:before="0" w:beforeAutospacing="0" w:after="0" w:afterAutospacing="0" w:line="360" w:lineRule="auto"/>
              <w:rPr>
                <w:rFonts w:ascii="Arial" w:hAnsi="Arial" w:cs="Arial"/>
                <w:color w:val="000000"/>
                <w:sz w:val="20"/>
                <w:szCs w:val="20"/>
              </w:rPr>
            </w:pPr>
          </w:p>
        </w:tc>
      </w:tr>
      <w:tr w:rsidR="000956F0" w:rsidTr="00F717C3">
        <w:tc>
          <w:tcPr>
            <w:tcW w:w="5103" w:type="dxa"/>
            <w:vAlign w:val="center"/>
          </w:tcPr>
          <w:p w:rsidR="000956F0" w:rsidRDefault="000956F0" w:rsidP="00F717C3">
            <w:pPr>
              <w:pStyle w:val="NormlWeb"/>
              <w:spacing w:before="0" w:beforeAutospacing="0" w:after="0" w:afterAutospacing="0" w:line="360" w:lineRule="auto"/>
              <w:rPr>
                <w:rFonts w:ascii="Arial" w:hAnsi="Arial" w:cs="Arial"/>
                <w:color w:val="000000"/>
                <w:sz w:val="20"/>
                <w:szCs w:val="20"/>
              </w:rPr>
            </w:pPr>
            <w:r>
              <w:rPr>
                <w:rFonts w:ascii="Arial" w:hAnsi="Arial" w:cs="Arial"/>
                <w:color w:val="000000"/>
                <w:sz w:val="20"/>
                <w:szCs w:val="20"/>
              </w:rPr>
              <w:t>Vallással kapcsolatos előítélet és diszkrimináció</w:t>
            </w:r>
          </w:p>
        </w:tc>
        <w:tc>
          <w:tcPr>
            <w:tcW w:w="2693" w:type="dxa"/>
            <w:vAlign w:val="center"/>
          </w:tcPr>
          <w:p w:rsidR="000956F0" w:rsidRPr="001632CD" w:rsidRDefault="000956F0" w:rsidP="00F717C3">
            <w:pPr>
              <w:pStyle w:val="NormlWeb"/>
              <w:spacing w:before="0" w:beforeAutospacing="0" w:after="0" w:afterAutospacing="0" w:line="360" w:lineRule="auto"/>
              <w:rPr>
                <w:rFonts w:ascii="Arial" w:hAnsi="Arial" w:cs="Arial"/>
                <w:color w:val="000000"/>
                <w:sz w:val="20"/>
                <w:szCs w:val="20"/>
              </w:rPr>
            </w:pPr>
          </w:p>
        </w:tc>
      </w:tr>
    </w:tbl>
    <w:p w:rsidR="000956F0" w:rsidRDefault="000956F0" w:rsidP="00656132">
      <w:pPr>
        <w:pStyle w:val="NormlWeb"/>
        <w:spacing w:before="0" w:beforeAutospacing="0" w:after="0" w:afterAutospacing="0" w:line="360" w:lineRule="auto"/>
        <w:ind w:left="641"/>
        <w:rPr>
          <w:rFonts w:ascii="Arial" w:hAnsi="Arial" w:cs="Arial"/>
          <w:color w:val="000000"/>
          <w:sz w:val="20"/>
          <w:szCs w:val="20"/>
        </w:rPr>
      </w:pPr>
    </w:p>
    <w:p w:rsidR="00A86455" w:rsidRPr="000637B9" w:rsidRDefault="00A86455" w:rsidP="000D6C9B">
      <w:pPr>
        <w:pStyle w:val="NormlWeb"/>
        <w:spacing w:before="0" w:beforeAutospacing="0" w:after="120" w:afterAutospacing="0" w:line="360" w:lineRule="auto"/>
        <w:ind w:left="992"/>
        <w:rPr>
          <w:rFonts w:asciiTheme="majorHAnsi" w:hAnsiTheme="majorHAnsi" w:cs="Arial"/>
          <w:color w:val="000000"/>
          <w:sz w:val="16"/>
          <w:szCs w:val="16"/>
        </w:rPr>
      </w:pPr>
      <w:r w:rsidRPr="000637B9">
        <w:rPr>
          <w:rFonts w:asciiTheme="majorHAnsi" w:hAnsiTheme="majorHAnsi" w:cs="Arial"/>
          <w:color w:val="000000"/>
          <w:sz w:val="16"/>
          <w:szCs w:val="16"/>
        </w:rPr>
        <w:t>b) Számos munkahelyen, vallási hovatartozása miatt nem alkalmaznak valakit, vagy amikor kiderül, hogy milyen vallást gyakorol, elküldik munkahelyéről.</w:t>
      </w:r>
    </w:p>
    <w:p w:rsidR="005C32B2" w:rsidRPr="000637B9" w:rsidRDefault="005D4738" w:rsidP="000D6C9B">
      <w:pPr>
        <w:pStyle w:val="NormlWeb"/>
        <w:spacing w:before="0" w:beforeAutospacing="0" w:after="120" w:afterAutospacing="0" w:line="360" w:lineRule="auto"/>
        <w:ind w:left="992"/>
        <w:rPr>
          <w:rFonts w:asciiTheme="majorHAnsi" w:hAnsiTheme="majorHAnsi" w:cs="Arial"/>
          <w:color w:val="000000"/>
          <w:sz w:val="16"/>
          <w:szCs w:val="16"/>
        </w:rPr>
      </w:pPr>
      <w:r w:rsidRPr="000637B9">
        <w:rPr>
          <w:rFonts w:asciiTheme="majorHAnsi" w:hAnsiTheme="majorHAnsi" w:cs="Arial"/>
          <w:color w:val="000000"/>
          <w:sz w:val="16"/>
          <w:szCs w:val="16"/>
        </w:rPr>
        <w:t>ü</w:t>
      </w:r>
      <w:r w:rsidR="00744218" w:rsidRPr="000637B9">
        <w:rPr>
          <w:rFonts w:asciiTheme="majorHAnsi" w:hAnsiTheme="majorHAnsi" w:cs="Arial"/>
          <w:color w:val="000000"/>
          <w:sz w:val="16"/>
          <w:szCs w:val="16"/>
        </w:rPr>
        <w:t xml:space="preserve">) </w:t>
      </w:r>
      <w:r w:rsidR="005C32B2" w:rsidRPr="000637B9">
        <w:rPr>
          <w:rFonts w:asciiTheme="majorHAnsi" w:hAnsiTheme="majorHAnsi" w:cs="Arial"/>
          <w:color w:val="000000"/>
          <w:sz w:val="16"/>
          <w:szCs w:val="16"/>
        </w:rPr>
        <w:t xml:space="preserve">India bizonyos államaiban a szorult anyagi helyzetbe került férjek feleségüket is felajánlhatják biztosítékként, míg tartozásaikat nem rendezik. </w:t>
      </w:r>
    </w:p>
    <w:p w:rsidR="00A86455" w:rsidRPr="000637B9" w:rsidRDefault="00A86455" w:rsidP="000D6C9B">
      <w:pPr>
        <w:pStyle w:val="NormlWeb"/>
        <w:spacing w:before="0" w:beforeAutospacing="0" w:after="120" w:afterAutospacing="0" w:line="360" w:lineRule="auto"/>
        <w:ind w:left="992"/>
        <w:rPr>
          <w:rFonts w:asciiTheme="majorHAnsi" w:hAnsiTheme="majorHAnsi" w:cs="Arial"/>
          <w:color w:val="000000"/>
          <w:sz w:val="16"/>
          <w:szCs w:val="16"/>
        </w:rPr>
      </w:pPr>
      <w:r w:rsidRPr="000637B9">
        <w:rPr>
          <w:rFonts w:asciiTheme="majorHAnsi" w:hAnsiTheme="majorHAnsi" w:cs="Arial"/>
          <w:color w:val="000000"/>
          <w:sz w:val="16"/>
          <w:szCs w:val="16"/>
        </w:rPr>
        <w:t xml:space="preserve">v) Egy kis óceániai utasszállító társaság </w:t>
      </w:r>
      <w:proofErr w:type="gramStart"/>
      <w:r w:rsidRPr="000637B9">
        <w:rPr>
          <w:rFonts w:asciiTheme="majorHAnsi" w:hAnsiTheme="majorHAnsi" w:cs="Arial"/>
          <w:color w:val="000000"/>
          <w:sz w:val="16"/>
          <w:szCs w:val="16"/>
        </w:rPr>
        <w:t>amiatt</w:t>
      </w:r>
      <w:proofErr w:type="gramEnd"/>
      <w:r w:rsidRPr="000637B9">
        <w:rPr>
          <w:rFonts w:asciiTheme="majorHAnsi" w:hAnsiTheme="majorHAnsi" w:cs="Arial"/>
          <w:color w:val="000000"/>
          <w:sz w:val="16"/>
          <w:szCs w:val="16"/>
        </w:rPr>
        <w:t xml:space="preserve"> került a címoldalakra, mert elsőként vezette be a repülőjegyek testsúly alapján történő értékesítését. </w:t>
      </w:r>
    </w:p>
    <w:p w:rsidR="00A86455" w:rsidRPr="000637B9" w:rsidRDefault="00A86455" w:rsidP="000D6C9B">
      <w:pPr>
        <w:pStyle w:val="NormlWeb"/>
        <w:spacing w:before="0" w:beforeAutospacing="0" w:after="120" w:afterAutospacing="0" w:line="360" w:lineRule="auto"/>
        <w:ind w:left="992"/>
        <w:rPr>
          <w:rFonts w:asciiTheme="majorHAnsi" w:hAnsiTheme="majorHAnsi" w:cs="Arial"/>
          <w:color w:val="000000"/>
          <w:sz w:val="16"/>
          <w:szCs w:val="16"/>
        </w:rPr>
      </w:pPr>
      <w:r w:rsidRPr="000637B9">
        <w:rPr>
          <w:rFonts w:asciiTheme="majorHAnsi" w:hAnsiTheme="majorHAnsi" w:cs="Arial"/>
          <w:color w:val="000000"/>
          <w:sz w:val="16"/>
          <w:szCs w:val="16"/>
        </w:rPr>
        <w:t xml:space="preserve">r) </w:t>
      </w:r>
      <w:proofErr w:type="gramStart"/>
      <w:r w:rsidRPr="000637B9">
        <w:rPr>
          <w:rFonts w:asciiTheme="majorHAnsi" w:hAnsiTheme="majorHAnsi" w:cs="Arial"/>
          <w:color w:val="000000"/>
          <w:sz w:val="16"/>
          <w:szCs w:val="16"/>
        </w:rPr>
        <w:t>A</w:t>
      </w:r>
      <w:proofErr w:type="gramEnd"/>
      <w:r w:rsidRPr="000637B9">
        <w:rPr>
          <w:rFonts w:asciiTheme="majorHAnsi" w:hAnsiTheme="majorHAnsi" w:cs="Arial"/>
          <w:color w:val="000000"/>
          <w:sz w:val="16"/>
          <w:szCs w:val="16"/>
        </w:rPr>
        <w:t xml:space="preserve"> környezeti akadálymentesség sem szűkíthető le rámpákra, a küszöbmentességre és a széles liftajtókra, az sokkal inkább mindannak a fizikai és szellemi hozzáférhetőségét jelenti, ami körülvesz bennünket a világban, ami lehetővé teszi a test és a szellem szabad mozgását. </w:t>
      </w:r>
    </w:p>
    <w:p w:rsidR="005C32B2" w:rsidRPr="000637B9" w:rsidRDefault="00A86455" w:rsidP="000D6C9B">
      <w:pPr>
        <w:pStyle w:val="NormlWeb"/>
        <w:spacing w:before="0" w:beforeAutospacing="0" w:after="120" w:afterAutospacing="0" w:line="360" w:lineRule="auto"/>
        <w:ind w:left="992"/>
        <w:rPr>
          <w:rFonts w:asciiTheme="majorHAnsi" w:hAnsiTheme="majorHAnsi" w:cs="Arial"/>
          <w:color w:val="000000"/>
          <w:sz w:val="16"/>
          <w:szCs w:val="16"/>
        </w:rPr>
      </w:pPr>
      <w:proofErr w:type="gramStart"/>
      <w:r w:rsidRPr="000637B9">
        <w:rPr>
          <w:rFonts w:asciiTheme="majorHAnsi" w:hAnsiTheme="majorHAnsi" w:cs="Arial"/>
          <w:color w:val="000000"/>
          <w:sz w:val="16"/>
          <w:szCs w:val="16"/>
        </w:rPr>
        <w:t>ó</w:t>
      </w:r>
      <w:proofErr w:type="gramEnd"/>
      <w:r w:rsidR="00D56628" w:rsidRPr="000637B9">
        <w:rPr>
          <w:rFonts w:asciiTheme="majorHAnsi" w:hAnsiTheme="majorHAnsi" w:cs="Arial"/>
          <w:color w:val="000000"/>
          <w:sz w:val="16"/>
          <w:szCs w:val="16"/>
        </w:rPr>
        <w:t xml:space="preserve">) </w:t>
      </w:r>
      <w:r w:rsidR="005C32B2" w:rsidRPr="000637B9">
        <w:rPr>
          <w:rFonts w:asciiTheme="majorHAnsi" w:hAnsiTheme="majorHAnsi" w:cs="Arial"/>
          <w:color w:val="000000"/>
          <w:sz w:val="16"/>
          <w:szCs w:val="16"/>
        </w:rPr>
        <w:t>Az elmúlt évtizedekben jelentős előrelépés történt a munka világában a nemek közötti esélyegyenlőség előmozdítása terén. Továbbra is különbség van azonban a férfiak és nők</w:t>
      </w:r>
      <w:r w:rsidR="00656132" w:rsidRPr="000637B9">
        <w:rPr>
          <w:rFonts w:asciiTheme="majorHAnsi" w:hAnsiTheme="majorHAnsi" w:cs="Arial"/>
          <w:color w:val="000000"/>
          <w:sz w:val="16"/>
          <w:szCs w:val="16"/>
        </w:rPr>
        <w:t>, valamint a fiatalok és idősek</w:t>
      </w:r>
      <w:r w:rsidR="005C32B2" w:rsidRPr="000637B9">
        <w:rPr>
          <w:rFonts w:asciiTheme="majorHAnsi" w:hAnsiTheme="majorHAnsi" w:cs="Arial"/>
          <w:color w:val="000000"/>
          <w:sz w:val="16"/>
          <w:szCs w:val="16"/>
        </w:rPr>
        <w:t xml:space="preserve"> fizetése között: a nők fizetése a férfiak fizetésének átlagosan 70-90 százaléka.</w:t>
      </w:r>
    </w:p>
    <w:p w:rsidR="00A86455" w:rsidRPr="000637B9" w:rsidRDefault="00A86455" w:rsidP="000D6C9B">
      <w:pPr>
        <w:pStyle w:val="NormlWeb"/>
        <w:spacing w:before="0" w:beforeAutospacing="0" w:after="120" w:afterAutospacing="0" w:line="360" w:lineRule="auto"/>
        <w:ind w:left="992"/>
        <w:rPr>
          <w:rFonts w:asciiTheme="majorHAnsi" w:hAnsiTheme="majorHAnsi" w:cs="Arial"/>
          <w:color w:val="000000"/>
          <w:sz w:val="16"/>
          <w:szCs w:val="16"/>
        </w:rPr>
      </w:pPr>
      <w:proofErr w:type="gramStart"/>
      <w:r w:rsidRPr="000637B9">
        <w:rPr>
          <w:rFonts w:asciiTheme="majorHAnsi" w:hAnsiTheme="majorHAnsi" w:cs="Arial"/>
          <w:color w:val="000000"/>
          <w:sz w:val="16"/>
          <w:szCs w:val="16"/>
        </w:rPr>
        <w:t>e</w:t>
      </w:r>
      <w:proofErr w:type="gramEnd"/>
      <w:r w:rsidRPr="000637B9">
        <w:rPr>
          <w:rFonts w:asciiTheme="majorHAnsi" w:hAnsiTheme="majorHAnsi" w:cs="Arial"/>
          <w:color w:val="000000"/>
          <w:sz w:val="16"/>
          <w:szCs w:val="16"/>
        </w:rPr>
        <w:t>) Életbiztosítás esetén, a magasabb életkor gyakran eredményez magasabb díjkötelezettséget, adott esetben előfordul, hogy bizonyos biztosítók nem kötnek életbiztosítást  időskorú ügyfelekkel (a magasabb kockázat miatt).</w:t>
      </w:r>
    </w:p>
    <w:p w:rsidR="00A86455" w:rsidRPr="000637B9" w:rsidRDefault="00A86455" w:rsidP="000D6C9B">
      <w:pPr>
        <w:pStyle w:val="NormlWeb"/>
        <w:spacing w:before="0" w:beforeAutospacing="0" w:after="120" w:afterAutospacing="0" w:line="360" w:lineRule="auto"/>
        <w:ind w:left="992"/>
        <w:rPr>
          <w:rFonts w:asciiTheme="majorHAnsi" w:hAnsiTheme="majorHAnsi" w:cs="Arial"/>
          <w:color w:val="000000"/>
          <w:sz w:val="16"/>
          <w:szCs w:val="16"/>
        </w:rPr>
      </w:pPr>
      <w:proofErr w:type="spellStart"/>
      <w:r w:rsidRPr="000637B9">
        <w:rPr>
          <w:rFonts w:asciiTheme="majorHAnsi" w:hAnsiTheme="majorHAnsi" w:cs="Arial"/>
          <w:color w:val="000000"/>
          <w:sz w:val="16"/>
          <w:szCs w:val="16"/>
        </w:rPr>
        <w:t>cs</w:t>
      </w:r>
      <w:proofErr w:type="spellEnd"/>
      <w:r w:rsidRPr="000637B9">
        <w:rPr>
          <w:rFonts w:asciiTheme="majorHAnsi" w:hAnsiTheme="majorHAnsi" w:cs="Arial"/>
          <w:color w:val="000000"/>
          <w:sz w:val="16"/>
          <w:szCs w:val="16"/>
        </w:rPr>
        <w:t>) 2015 márciusában lépett érvénybe az a törvény, amely évszázadok óta először megszünteti a nemi és a vallási diszkriminációt a brit trónutódlási gyakorlatban.</w:t>
      </w:r>
    </w:p>
    <w:p w:rsidR="00D56628" w:rsidRPr="000637B9" w:rsidRDefault="00D56628" w:rsidP="000D6C9B">
      <w:pPr>
        <w:pStyle w:val="NormlWeb"/>
        <w:spacing w:before="0" w:beforeAutospacing="0" w:after="120" w:afterAutospacing="0" w:line="360" w:lineRule="auto"/>
        <w:ind w:left="992"/>
        <w:rPr>
          <w:rFonts w:asciiTheme="majorHAnsi" w:hAnsiTheme="majorHAnsi" w:cs="Arial"/>
          <w:color w:val="000000"/>
          <w:sz w:val="16"/>
          <w:szCs w:val="16"/>
        </w:rPr>
      </w:pPr>
      <w:r w:rsidRPr="000637B9">
        <w:rPr>
          <w:rFonts w:asciiTheme="majorHAnsi" w:hAnsiTheme="majorHAnsi" w:cs="Arial"/>
          <w:color w:val="000000"/>
          <w:sz w:val="16"/>
          <w:szCs w:val="16"/>
        </w:rPr>
        <w:lastRenderedPageBreak/>
        <w:t xml:space="preserve">á) </w:t>
      </w:r>
      <w:r w:rsidR="005C32B2" w:rsidRPr="000637B9">
        <w:rPr>
          <w:rFonts w:asciiTheme="majorHAnsi" w:hAnsiTheme="majorHAnsi" w:cs="Arial"/>
          <w:color w:val="000000"/>
          <w:sz w:val="16"/>
          <w:szCs w:val="16"/>
        </w:rPr>
        <w:t>Olyan gondolkodásmód, amely az emberek külsejében megfigyelhető eltéréseket kiemeli, ezekhez morális, társadalmi vagy politikai különbségeket rendel hozzá, és az így létrehozott csoportok között – feltételezett tulajdonságaik vagy értékeik alapján – hierarchiát állít fel.</w:t>
      </w:r>
      <w:r w:rsidRPr="000637B9">
        <w:rPr>
          <w:rFonts w:asciiTheme="majorHAnsi" w:hAnsiTheme="majorHAnsi" w:cs="Arial"/>
          <w:color w:val="000000"/>
          <w:sz w:val="16"/>
          <w:szCs w:val="16"/>
        </w:rPr>
        <w:t xml:space="preserve"> </w:t>
      </w:r>
    </w:p>
    <w:p w:rsidR="00A86455" w:rsidRPr="000637B9" w:rsidRDefault="001632CD" w:rsidP="000D6C9B">
      <w:pPr>
        <w:pStyle w:val="NormlWeb"/>
        <w:spacing w:before="0" w:beforeAutospacing="0" w:after="120" w:afterAutospacing="0" w:line="360" w:lineRule="auto"/>
        <w:ind w:left="992"/>
        <w:rPr>
          <w:rFonts w:asciiTheme="majorHAnsi" w:hAnsiTheme="majorHAnsi" w:cs="Arial"/>
          <w:color w:val="000000"/>
          <w:sz w:val="16"/>
          <w:szCs w:val="16"/>
        </w:rPr>
      </w:pPr>
      <w:r w:rsidRPr="000637B9">
        <w:rPr>
          <w:rFonts w:asciiTheme="majorHAnsi" w:hAnsiTheme="majorHAnsi" w:cs="Arial"/>
          <w:color w:val="000000"/>
          <w:sz w:val="16"/>
          <w:szCs w:val="16"/>
        </w:rPr>
        <w:t>z</w:t>
      </w:r>
      <w:r w:rsidR="00A86455" w:rsidRPr="000637B9">
        <w:rPr>
          <w:rFonts w:asciiTheme="majorHAnsi" w:hAnsiTheme="majorHAnsi" w:cs="Arial"/>
          <w:color w:val="000000"/>
          <w:sz w:val="16"/>
          <w:szCs w:val="16"/>
        </w:rPr>
        <w:t>) Részletes nyilvántartást vezet a melegekről Németország három tartományában a rendőrség. A listák tartalmazzák a benne szereplő személyek kedvenc ismerkedési helyeit, szokásait.</w:t>
      </w:r>
    </w:p>
    <w:p w:rsidR="00D56628" w:rsidRPr="000637B9" w:rsidRDefault="00D56628" w:rsidP="000D6C9B">
      <w:pPr>
        <w:pStyle w:val="NormlWeb"/>
        <w:spacing w:before="0" w:beforeAutospacing="0" w:after="120" w:afterAutospacing="0" w:line="360" w:lineRule="auto"/>
        <w:ind w:left="992"/>
        <w:rPr>
          <w:rFonts w:asciiTheme="majorHAnsi" w:hAnsiTheme="majorHAnsi" w:cs="Arial"/>
          <w:color w:val="000000"/>
          <w:sz w:val="16"/>
          <w:szCs w:val="16"/>
        </w:rPr>
      </w:pPr>
      <w:proofErr w:type="gramStart"/>
      <w:r w:rsidRPr="000637B9">
        <w:rPr>
          <w:rFonts w:asciiTheme="majorHAnsi" w:hAnsiTheme="majorHAnsi" w:cs="Arial"/>
          <w:color w:val="000000"/>
          <w:sz w:val="16"/>
          <w:szCs w:val="16"/>
        </w:rPr>
        <w:t>g</w:t>
      </w:r>
      <w:proofErr w:type="gramEnd"/>
      <w:r w:rsidRPr="000637B9">
        <w:rPr>
          <w:rFonts w:asciiTheme="majorHAnsi" w:hAnsiTheme="majorHAnsi" w:cs="Arial"/>
          <w:color w:val="000000"/>
          <w:sz w:val="16"/>
          <w:szCs w:val="16"/>
        </w:rPr>
        <w:t xml:space="preserve">) </w:t>
      </w:r>
      <w:r w:rsidR="005C32B2" w:rsidRPr="000637B9">
        <w:rPr>
          <w:rFonts w:asciiTheme="majorHAnsi" w:hAnsiTheme="majorHAnsi" w:cs="Arial"/>
          <w:color w:val="000000"/>
          <w:sz w:val="16"/>
          <w:szCs w:val="16"/>
        </w:rPr>
        <w:t>Az Afrikai Nemzeti Kongresszus vezetője, Nelson Mandela, jelentős szerepet játszott abban, hogy Dél-Afrikában is eltöröljék ezt a fajta megkülönböztetést.</w:t>
      </w:r>
      <w:r w:rsidRPr="000637B9">
        <w:rPr>
          <w:rFonts w:asciiTheme="majorHAnsi" w:hAnsiTheme="majorHAnsi" w:cs="Arial"/>
          <w:color w:val="000000"/>
          <w:sz w:val="16"/>
          <w:szCs w:val="16"/>
        </w:rPr>
        <w:t xml:space="preserve"> </w:t>
      </w:r>
    </w:p>
    <w:p w:rsidR="00D56628" w:rsidRPr="000637B9" w:rsidRDefault="00D56628" w:rsidP="000D6C9B">
      <w:pPr>
        <w:pStyle w:val="NormlWeb"/>
        <w:spacing w:before="0" w:beforeAutospacing="0" w:after="120" w:afterAutospacing="0" w:line="360" w:lineRule="auto"/>
        <w:ind w:left="992"/>
        <w:rPr>
          <w:rFonts w:asciiTheme="majorHAnsi" w:hAnsiTheme="majorHAnsi" w:cs="Arial"/>
          <w:color w:val="000000"/>
          <w:sz w:val="16"/>
          <w:szCs w:val="16"/>
        </w:rPr>
      </w:pPr>
      <w:proofErr w:type="gramStart"/>
      <w:r w:rsidRPr="000637B9">
        <w:rPr>
          <w:rFonts w:asciiTheme="majorHAnsi" w:hAnsiTheme="majorHAnsi" w:cs="Arial"/>
          <w:color w:val="000000"/>
          <w:sz w:val="16"/>
          <w:szCs w:val="16"/>
        </w:rPr>
        <w:t>f</w:t>
      </w:r>
      <w:proofErr w:type="gramEnd"/>
      <w:r w:rsidRPr="000637B9">
        <w:rPr>
          <w:rFonts w:asciiTheme="majorHAnsi" w:hAnsiTheme="majorHAnsi" w:cs="Arial"/>
          <w:color w:val="000000"/>
          <w:sz w:val="16"/>
          <w:szCs w:val="16"/>
        </w:rPr>
        <w:t xml:space="preserve">) </w:t>
      </w:r>
      <w:r w:rsidR="005C32B2" w:rsidRPr="000637B9">
        <w:rPr>
          <w:rFonts w:asciiTheme="majorHAnsi" w:hAnsiTheme="majorHAnsi" w:cs="Arial"/>
          <w:color w:val="000000"/>
          <w:sz w:val="16"/>
          <w:szCs w:val="16"/>
        </w:rPr>
        <w:t>A rasszizmus fogalmának analógiájára jött létre, és kifejezetten az életkor alapú diszkriminációt, jelöli.</w:t>
      </w:r>
    </w:p>
    <w:p w:rsidR="00A86455" w:rsidRPr="000637B9" w:rsidRDefault="005D4738" w:rsidP="000D6C9B">
      <w:pPr>
        <w:pStyle w:val="NormlWeb"/>
        <w:spacing w:before="0" w:beforeAutospacing="0" w:after="120" w:afterAutospacing="0" w:line="360" w:lineRule="auto"/>
        <w:ind w:left="992"/>
        <w:rPr>
          <w:rFonts w:asciiTheme="majorHAnsi" w:hAnsiTheme="majorHAnsi" w:cs="Arial"/>
          <w:color w:val="000000"/>
          <w:sz w:val="16"/>
          <w:szCs w:val="16"/>
        </w:rPr>
      </w:pPr>
      <w:r w:rsidRPr="000637B9">
        <w:rPr>
          <w:rFonts w:asciiTheme="majorHAnsi" w:hAnsiTheme="majorHAnsi" w:cs="Arial"/>
          <w:color w:val="000000"/>
          <w:sz w:val="16"/>
          <w:szCs w:val="16"/>
        </w:rPr>
        <w:t>ö</w:t>
      </w:r>
      <w:r w:rsidR="00A86455" w:rsidRPr="000637B9">
        <w:rPr>
          <w:rFonts w:asciiTheme="majorHAnsi" w:hAnsiTheme="majorHAnsi" w:cs="Arial"/>
          <w:color w:val="000000"/>
          <w:sz w:val="16"/>
          <w:szCs w:val="16"/>
        </w:rPr>
        <w:t xml:space="preserve">) Hazánkban is számos nő elveszíti a munkáját szülési szabadság alatt. </w:t>
      </w:r>
    </w:p>
    <w:p w:rsidR="00A86455" w:rsidRPr="000637B9" w:rsidRDefault="00A86455" w:rsidP="000D6C9B">
      <w:pPr>
        <w:pStyle w:val="NormlWeb"/>
        <w:spacing w:before="0" w:beforeAutospacing="0" w:after="120" w:afterAutospacing="0" w:line="360" w:lineRule="auto"/>
        <w:ind w:left="992"/>
        <w:rPr>
          <w:rFonts w:asciiTheme="majorHAnsi" w:hAnsiTheme="majorHAnsi" w:cs="Arial"/>
          <w:color w:val="000000"/>
          <w:sz w:val="16"/>
          <w:szCs w:val="16"/>
        </w:rPr>
      </w:pPr>
      <w:r w:rsidRPr="000637B9">
        <w:rPr>
          <w:rFonts w:asciiTheme="majorHAnsi" w:hAnsiTheme="majorHAnsi" w:cs="Arial"/>
          <w:color w:val="000000"/>
          <w:sz w:val="16"/>
          <w:szCs w:val="16"/>
        </w:rPr>
        <w:t xml:space="preserve">y) </w:t>
      </w:r>
      <w:proofErr w:type="spellStart"/>
      <w:r w:rsidRPr="000637B9">
        <w:rPr>
          <w:rFonts w:asciiTheme="majorHAnsi" w:hAnsiTheme="majorHAnsi" w:cs="Arial"/>
          <w:color w:val="000000"/>
          <w:sz w:val="16"/>
          <w:szCs w:val="16"/>
        </w:rPr>
        <w:t>Szaud-</w:t>
      </w:r>
      <w:proofErr w:type="spellEnd"/>
      <w:r w:rsidR="005D4738" w:rsidRPr="000637B9">
        <w:rPr>
          <w:rFonts w:asciiTheme="majorHAnsi" w:hAnsiTheme="majorHAnsi" w:cs="Arial"/>
          <w:color w:val="000000"/>
          <w:sz w:val="16"/>
          <w:szCs w:val="16"/>
        </w:rPr>
        <w:t xml:space="preserve"> </w:t>
      </w:r>
      <w:r w:rsidRPr="000637B9">
        <w:rPr>
          <w:rFonts w:asciiTheme="majorHAnsi" w:hAnsiTheme="majorHAnsi" w:cs="Arial"/>
          <w:color w:val="000000"/>
          <w:sz w:val="16"/>
          <w:szCs w:val="16"/>
        </w:rPr>
        <w:t xml:space="preserve">Arábiában a nők nem szerezhetnek jogosítványt. </w:t>
      </w:r>
    </w:p>
    <w:p w:rsidR="00D56628" w:rsidRPr="000637B9" w:rsidRDefault="001632CD" w:rsidP="000D6C9B">
      <w:pPr>
        <w:pStyle w:val="NormlWeb"/>
        <w:spacing w:before="0" w:beforeAutospacing="0" w:after="120" w:afterAutospacing="0" w:line="360" w:lineRule="auto"/>
        <w:ind w:left="992"/>
        <w:rPr>
          <w:rFonts w:asciiTheme="majorHAnsi" w:hAnsiTheme="majorHAnsi" w:cs="Arial"/>
          <w:color w:val="000000"/>
          <w:sz w:val="16"/>
          <w:szCs w:val="16"/>
        </w:rPr>
      </w:pPr>
      <w:r w:rsidRPr="000637B9">
        <w:rPr>
          <w:rFonts w:asciiTheme="majorHAnsi" w:hAnsiTheme="majorHAnsi" w:cs="Arial"/>
          <w:color w:val="000000"/>
          <w:sz w:val="16"/>
          <w:szCs w:val="16"/>
        </w:rPr>
        <w:t>k</w:t>
      </w:r>
      <w:r w:rsidR="00744218" w:rsidRPr="000637B9">
        <w:rPr>
          <w:rFonts w:asciiTheme="majorHAnsi" w:hAnsiTheme="majorHAnsi" w:cs="Arial"/>
          <w:color w:val="000000"/>
          <w:sz w:val="16"/>
          <w:szCs w:val="16"/>
        </w:rPr>
        <w:t xml:space="preserve">) </w:t>
      </w:r>
      <w:r w:rsidR="00D56628" w:rsidRPr="000637B9">
        <w:rPr>
          <w:rFonts w:asciiTheme="majorHAnsi" w:hAnsiTheme="majorHAnsi" w:cs="Arial"/>
          <w:color w:val="000000"/>
          <w:sz w:val="16"/>
          <w:szCs w:val="16"/>
        </w:rPr>
        <w:t>Az LMBTQ csoportok hátrányos megkülönböztetése, diszkriminációja.</w:t>
      </w:r>
    </w:p>
    <w:p w:rsidR="00D56628" w:rsidRPr="000637B9" w:rsidRDefault="00D56628" w:rsidP="000D6C9B">
      <w:pPr>
        <w:pStyle w:val="NormlWeb"/>
        <w:spacing w:before="0" w:beforeAutospacing="0" w:after="120" w:afterAutospacing="0" w:line="360" w:lineRule="auto"/>
        <w:ind w:left="992"/>
        <w:rPr>
          <w:rFonts w:asciiTheme="majorHAnsi" w:hAnsiTheme="majorHAnsi" w:cs="Arial"/>
          <w:color w:val="000000"/>
          <w:sz w:val="16"/>
          <w:szCs w:val="16"/>
        </w:rPr>
      </w:pPr>
      <w:proofErr w:type="spellStart"/>
      <w:r w:rsidRPr="000637B9">
        <w:rPr>
          <w:rFonts w:asciiTheme="majorHAnsi" w:hAnsiTheme="majorHAnsi" w:cs="Arial"/>
          <w:color w:val="000000"/>
          <w:sz w:val="16"/>
          <w:szCs w:val="16"/>
        </w:rPr>
        <w:t>ttt</w:t>
      </w:r>
      <w:proofErr w:type="spellEnd"/>
      <w:r w:rsidRPr="000637B9">
        <w:rPr>
          <w:rFonts w:asciiTheme="majorHAnsi" w:hAnsiTheme="majorHAnsi" w:cs="Arial"/>
          <w:color w:val="000000"/>
          <w:sz w:val="16"/>
          <w:szCs w:val="16"/>
        </w:rPr>
        <w:t xml:space="preserve">) Az intézetben élő fogyatékos betegként végtelenül kiszolgáltatottak: szinte teljesen önálló jövedelem nélkül, fizikailag is védtelenül (pl. kerekes székben, ágyhoz kötve) élnek. </w:t>
      </w:r>
    </w:p>
    <w:p w:rsidR="00D56628" w:rsidRPr="000637B9" w:rsidRDefault="00656132" w:rsidP="000D6C9B">
      <w:pPr>
        <w:pStyle w:val="NormlWeb"/>
        <w:spacing w:before="0" w:beforeAutospacing="0" w:after="120" w:afterAutospacing="0" w:line="360" w:lineRule="auto"/>
        <w:ind w:left="992"/>
        <w:rPr>
          <w:rFonts w:asciiTheme="majorHAnsi" w:hAnsiTheme="majorHAnsi" w:cs="Arial"/>
          <w:color w:val="000000"/>
          <w:sz w:val="16"/>
          <w:szCs w:val="16"/>
        </w:rPr>
      </w:pPr>
      <w:proofErr w:type="spellStart"/>
      <w:r w:rsidRPr="000637B9">
        <w:rPr>
          <w:rFonts w:asciiTheme="majorHAnsi" w:hAnsiTheme="majorHAnsi" w:cs="Arial"/>
          <w:color w:val="000000"/>
          <w:sz w:val="16"/>
          <w:szCs w:val="16"/>
        </w:rPr>
        <w:t>a</w:t>
      </w:r>
      <w:r w:rsidR="00D56370" w:rsidRPr="000637B9">
        <w:rPr>
          <w:rFonts w:asciiTheme="majorHAnsi" w:hAnsiTheme="majorHAnsi" w:cs="Arial"/>
          <w:color w:val="000000"/>
          <w:sz w:val="16"/>
          <w:szCs w:val="16"/>
        </w:rPr>
        <w:t>a</w:t>
      </w:r>
      <w:proofErr w:type="spellEnd"/>
      <w:r w:rsidR="00D56628" w:rsidRPr="000637B9">
        <w:rPr>
          <w:rFonts w:asciiTheme="majorHAnsi" w:hAnsiTheme="majorHAnsi" w:cs="Arial"/>
          <w:color w:val="000000"/>
          <w:sz w:val="16"/>
          <w:szCs w:val="16"/>
        </w:rPr>
        <w:t xml:space="preserve">) </w:t>
      </w:r>
      <w:proofErr w:type="gramStart"/>
      <w:r w:rsidR="00D56628" w:rsidRPr="000637B9">
        <w:rPr>
          <w:rFonts w:asciiTheme="majorHAnsi" w:hAnsiTheme="majorHAnsi" w:cs="Arial"/>
          <w:color w:val="000000"/>
          <w:sz w:val="16"/>
          <w:szCs w:val="16"/>
        </w:rPr>
        <w:t>A</w:t>
      </w:r>
      <w:proofErr w:type="gramEnd"/>
      <w:r w:rsidR="00D56628" w:rsidRPr="000637B9">
        <w:rPr>
          <w:rFonts w:asciiTheme="majorHAnsi" w:hAnsiTheme="majorHAnsi" w:cs="Arial"/>
          <w:color w:val="000000"/>
          <w:sz w:val="16"/>
          <w:szCs w:val="16"/>
        </w:rPr>
        <w:t xml:space="preserve"> fogyatékos nőket, valamint az etnikai kisebbségekhez tartozó fogyatékos embereket gyakran kétszeres, sőt halmo</w:t>
      </w:r>
      <w:r w:rsidR="00744218" w:rsidRPr="000637B9">
        <w:rPr>
          <w:rFonts w:asciiTheme="majorHAnsi" w:hAnsiTheme="majorHAnsi" w:cs="Arial"/>
          <w:color w:val="000000"/>
          <w:sz w:val="16"/>
          <w:szCs w:val="16"/>
        </w:rPr>
        <w:t>zott diszk</w:t>
      </w:r>
      <w:r w:rsidR="00D56628" w:rsidRPr="000637B9">
        <w:rPr>
          <w:rFonts w:asciiTheme="majorHAnsi" w:hAnsiTheme="majorHAnsi" w:cs="Arial"/>
          <w:color w:val="000000"/>
          <w:sz w:val="16"/>
          <w:szCs w:val="16"/>
        </w:rPr>
        <w:t>rimináció sújtja, egyrészt a fogyatékosságuk, másrészt a nemük vagy etnikai hovatartozásuk miatti hátrányos megkülönböztetés következtében.</w:t>
      </w:r>
    </w:p>
    <w:p w:rsidR="00A86455" w:rsidRPr="000637B9" w:rsidRDefault="00A86455" w:rsidP="000D6C9B">
      <w:pPr>
        <w:pStyle w:val="NormlWeb"/>
        <w:spacing w:before="0" w:beforeAutospacing="0" w:after="120" w:afterAutospacing="0" w:line="360" w:lineRule="auto"/>
        <w:ind w:left="992"/>
        <w:rPr>
          <w:rFonts w:asciiTheme="majorHAnsi" w:hAnsiTheme="majorHAnsi" w:cs="Arial"/>
          <w:color w:val="000000"/>
          <w:sz w:val="16"/>
          <w:szCs w:val="16"/>
        </w:rPr>
      </w:pPr>
      <w:proofErr w:type="spellStart"/>
      <w:r w:rsidRPr="000637B9">
        <w:rPr>
          <w:rFonts w:asciiTheme="majorHAnsi" w:hAnsiTheme="majorHAnsi" w:cs="Arial"/>
          <w:color w:val="000000"/>
          <w:sz w:val="16"/>
          <w:szCs w:val="16"/>
        </w:rPr>
        <w:t>nn</w:t>
      </w:r>
      <w:proofErr w:type="spellEnd"/>
      <w:r w:rsidRPr="000637B9">
        <w:rPr>
          <w:rFonts w:asciiTheme="majorHAnsi" w:hAnsiTheme="majorHAnsi" w:cs="Arial"/>
          <w:color w:val="000000"/>
          <w:sz w:val="16"/>
          <w:szCs w:val="16"/>
        </w:rPr>
        <w:t xml:space="preserve">) </w:t>
      </w:r>
      <w:proofErr w:type="gramStart"/>
      <w:r w:rsidRPr="000637B9">
        <w:rPr>
          <w:rFonts w:asciiTheme="majorHAnsi" w:hAnsiTheme="majorHAnsi" w:cs="Arial"/>
          <w:color w:val="000000"/>
          <w:sz w:val="16"/>
          <w:szCs w:val="16"/>
        </w:rPr>
        <w:t>A</w:t>
      </w:r>
      <w:proofErr w:type="gramEnd"/>
      <w:r w:rsidRPr="000637B9">
        <w:rPr>
          <w:rFonts w:asciiTheme="majorHAnsi" w:hAnsiTheme="majorHAnsi" w:cs="Arial"/>
          <w:color w:val="000000"/>
          <w:sz w:val="16"/>
          <w:szCs w:val="16"/>
        </w:rPr>
        <w:t xml:space="preserve"> bankok </w:t>
      </w:r>
      <w:r w:rsidR="00D56370" w:rsidRPr="000637B9">
        <w:rPr>
          <w:rFonts w:asciiTheme="majorHAnsi" w:hAnsiTheme="majorHAnsi" w:cs="Arial"/>
          <w:color w:val="000000"/>
          <w:sz w:val="16"/>
          <w:szCs w:val="16"/>
        </w:rPr>
        <w:t xml:space="preserve">sok esetben </w:t>
      </w:r>
      <w:r w:rsidRPr="000637B9">
        <w:rPr>
          <w:rFonts w:asciiTheme="majorHAnsi" w:hAnsiTheme="majorHAnsi" w:cs="Arial"/>
          <w:color w:val="000000"/>
          <w:sz w:val="16"/>
          <w:szCs w:val="16"/>
        </w:rPr>
        <w:t>nem kötnek hitelszerződést nyugdíjas kérelmezővel.</w:t>
      </w:r>
    </w:p>
    <w:p w:rsidR="00A86455" w:rsidRPr="000637B9" w:rsidRDefault="00656132" w:rsidP="000D6C9B">
      <w:pPr>
        <w:pStyle w:val="NormlWeb"/>
        <w:spacing w:before="0" w:beforeAutospacing="0" w:after="120" w:afterAutospacing="0" w:line="360" w:lineRule="auto"/>
        <w:ind w:left="992"/>
        <w:rPr>
          <w:rFonts w:asciiTheme="majorHAnsi" w:hAnsiTheme="majorHAnsi" w:cs="Arial"/>
          <w:color w:val="000000"/>
          <w:sz w:val="16"/>
          <w:szCs w:val="16"/>
        </w:rPr>
      </w:pPr>
      <w:proofErr w:type="gramStart"/>
      <w:r w:rsidRPr="000637B9">
        <w:rPr>
          <w:rFonts w:asciiTheme="majorHAnsi" w:hAnsiTheme="majorHAnsi" w:cs="Arial"/>
          <w:color w:val="000000"/>
          <w:sz w:val="16"/>
          <w:szCs w:val="16"/>
        </w:rPr>
        <w:t>s</w:t>
      </w:r>
      <w:proofErr w:type="gramEnd"/>
      <w:r w:rsidR="00A86455" w:rsidRPr="000637B9">
        <w:rPr>
          <w:rFonts w:asciiTheme="majorHAnsi" w:hAnsiTheme="majorHAnsi" w:cs="Arial"/>
          <w:color w:val="000000"/>
          <w:sz w:val="16"/>
          <w:szCs w:val="16"/>
        </w:rPr>
        <w:t>) A fogyatékos embereket sújtó diszkrimináció néha a velük szembeni előítéletekre épül, gyakran azonban az okozza, hogy a fogyatékos emberekről sokszor megfeledkeznek, és nem vesznek róluk tudomást, ami a fogyatékos emberek társadalmi részvételét gátló környezeti és szemléletbeli korlátok létrejöttét és megerősödését eredményezi.</w:t>
      </w:r>
    </w:p>
    <w:p w:rsidR="00A86455" w:rsidRPr="000637B9" w:rsidRDefault="00A86455" w:rsidP="000D6C9B">
      <w:pPr>
        <w:pStyle w:val="NormlWeb"/>
        <w:spacing w:before="0" w:beforeAutospacing="0" w:after="120" w:afterAutospacing="0" w:line="360" w:lineRule="auto"/>
        <w:ind w:left="992"/>
        <w:rPr>
          <w:rFonts w:asciiTheme="majorHAnsi" w:hAnsiTheme="majorHAnsi" w:cs="Arial"/>
          <w:color w:val="000000"/>
          <w:sz w:val="16"/>
          <w:szCs w:val="16"/>
        </w:rPr>
      </w:pPr>
      <w:r w:rsidRPr="000637B9">
        <w:rPr>
          <w:rFonts w:asciiTheme="majorHAnsi" w:hAnsiTheme="majorHAnsi" w:cs="Arial"/>
          <w:color w:val="000000"/>
          <w:sz w:val="16"/>
          <w:szCs w:val="16"/>
        </w:rPr>
        <w:t>d) Társadalmi létünk milyensége sok más mellett attól is függ, hogy férfinak vagy nőnek születtünk.</w:t>
      </w:r>
    </w:p>
    <w:p w:rsidR="00D56628" w:rsidRPr="000637B9" w:rsidRDefault="00744218" w:rsidP="000D6C9B">
      <w:pPr>
        <w:pStyle w:val="NormlWeb"/>
        <w:spacing w:before="0" w:beforeAutospacing="0" w:after="120" w:afterAutospacing="0" w:line="360" w:lineRule="auto"/>
        <w:ind w:left="992"/>
        <w:rPr>
          <w:rFonts w:asciiTheme="majorHAnsi" w:hAnsiTheme="majorHAnsi" w:cs="Arial"/>
          <w:color w:val="000000"/>
          <w:sz w:val="16"/>
          <w:szCs w:val="16"/>
        </w:rPr>
      </w:pPr>
      <w:r w:rsidRPr="000637B9">
        <w:rPr>
          <w:rFonts w:asciiTheme="majorHAnsi" w:hAnsiTheme="majorHAnsi" w:cs="Arial"/>
          <w:color w:val="000000"/>
          <w:sz w:val="16"/>
          <w:szCs w:val="16"/>
        </w:rPr>
        <w:t xml:space="preserve">w) </w:t>
      </w:r>
      <w:proofErr w:type="spellStart"/>
      <w:r w:rsidR="00D56628" w:rsidRPr="000637B9">
        <w:rPr>
          <w:rFonts w:asciiTheme="majorHAnsi" w:hAnsiTheme="majorHAnsi" w:cs="Arial"/>
          <w:color w:val="000000"/>
          <w:sz w:val="16"/>
          <w:szCs w:val="16"/>
        </w:rPr>
        <w:t>Markus</w:t>
      </w:r>
      <w:proofErr w:type="spellEnd"/>
      <w:r w:rsidR="00D56628" w:rsidRPr="000637B9">
        <w:rPr>
          <w:rFonts w:asciiTheme="majorHAnsi" w:hAnsiTheme="majorHAnsi" w:cs="Arial"/>
          <w:color w:val="000000"/>
          <w:sz w:val="16"/>
          <w:szCs w:val="16"/>
        </w:rPr>
        <w:t xml:space="preserve"> H. </w:t>
      </w:r>
      <w:proofErr w:type="spellStart"/>
      <w:r w:rsidR="00D56628" w:rsidRPr="000637B9">
        <w:rPr>
          <w:rFonts w:asciiTheme="majorHAnsi" w:hAnsiTheme="majorHAnsi" w:cs="Arial"/>
          <w:color w:val="000000"/>
          <w:sz w:val="16"/>
          <w:szCs w:val="16"/>
        </w:rPr>
        <w:t>Schafer</w:t>
      </w:r>
      <w:proofErr w:type="spellEnd"/>
      <w:r w:rsidR="00D56628" w:rsidRPr="000637B9">
        <w:rPr>
          <w:rFonts w:asciiTheme="majorHAnsi" w:hAnsiTheme="majorHAnsi" w:cs="Arial"/>
          <w:color w:val="000000"/>
          <w:sz w:val="16"/>
          <w:szCs w:val="16"/>
        </w:rPr>
        <w:t xml:space="preserve"> és </w:t>
      </w:r>
      <w:proofErr w:type="spellStart"/>
      <w:r w:rsidR="00D56628" w:rsidRPr="000637B9">
        <w:rPr>
          <w:rFonts w:asciiTheme="majorHAnsi" w:hAnsiTheme="majorHAnsi" w:cs="Arial"/>
          <w:color w:val="000000"/>
          <w:sz w:val="16"/>
          <w:szCs w:val="16"/>
        </w:rPr>
        <w:t>Kenneth</w:t>
      </w:r>
      <w:proofErr w:type="spellEnd"/>
      <w:r w:rsidR="00D56628" w:rsidRPr="000637B9">
        <w:rPr>
          <w:rFonts w:asciiTheme="majorHAnsi" w:hAnsiTheme="majorHAnsi" w:cs="Arial"/>
          <w:color w:val="000000"/>
          <w:sz w:val="16"/>
          <w:szCs w:val="16"/>
        </w:rPr>
        <w:t xml:space="preserve"> F. </w:t>
      </w:r>
      <w:proofErr w:type="spellStart"/>
      <w:r w:rsidR="00D56628" w:rsidRPr="000637B9">
        <w:rPr>
          <w:rFonts w:asciiTheme="majorHAnsi" w:hAnsiTheme="majorHAnsi" w:cs="Arial"/>
          <w:color w:val="000000"/>
          <w:sz w:val="16"/>
          <w:szCs w:val="16"/>
        </w:rPr>
        <w:t>Ferraro</w:t>
      </w:r>
      <w:proofErr w:type="spellEnd"/>
      <w:r w:rsidR="00D56628" w:rsidRPr="000637B9">
        <w:rPr>
          <w:rFonts w:asciiTheme="majorHAnsi" w:hAnsiTheme="majorHAnsi" w:cs="Arial"/>
          <w:color w:val="000000"/>
          <w:sz w:val="16"/>
          <w:szCs w:val="16"/>
        </w:rPr>
        <w:t xml:space="preserve">, szociológus egy tíz éven át tartó megfigyelés során megállapította, hogy azoknak a kórosan elhízott embereknek, akik negatív diszkriminációt tapasztaltak a társadalom felől, jelentősen romlott az egészségügyi állapota. </w:t>
      </w:r>
    </w:p>
    <w:p w:rsidR="00A86455" w:rsidRPr="000637B9" w:rsidRDefault="00A86455" w:rsidP="000D6C9B">
      <w:pPr>
        <w:pStyle w:val="NormlWeb"/>
        <w:spacing w:before="0" w:beforeAutospacing="0" w:after="120" w:afterAutospacing="0" w:line="360" w:lineRule="auto"/>
        <w:ind w:left="992"/>
        <w:rPr>
          <w:rFonts w:asciiTheme="majorHAnsi" w:hAnsiTheme="majorHAnsi" w:cs="Arial"/>
          <w:color w:val="000000"/>
          <w:sz w:val="16"/>
          <w:szCs w:val="16"/>
        </w:rPr>
      </w:pPr>
      <w:proofErr w:type="gramStart"/>
      <w:r w:rsidRPr="000637B9">
        <w:rPr>
          <w:rFonts w:asciiTheme="majorHAnsi" w:hAnsiTheme="majorHAnsi" w:cs="Arial"/>
          <w:color w:val="000000"/>
          <w:sz w:val="16"/>
          <w:szCs w:val="16"/>
        </w:rPr>
        <w:t>h</w:t>
      </w:r>
      <w:proofErr w:type="gramEnd"/>
      <w:r w:rsidRPr="000637B9">
        <w:rPr>
          <w:rFonts w:asciiTheme="majorHAnsi" w:hAnsiTheme="majorHAnsi" w:cs="Arial"/>
          <w:color w:val="000000"/>
          <w:sz w:val="16"/>
          <w:szCs w:val="16"/>
        </w:rPr>
        <w:t>) Sajnos ma is sorra nyitnak meg olyan üzleteket, orvosi rendelőket, postákat, bankokat, gyógyszertárakat, éttermeket stb., amelyeknél a vonatkozó magyar előírásokat büntetlenül figyelmen kívül hagyják. Ezek a helyek diszkriminatívnak tekinthetőek, hiszen nem csak az adott ügyfél életét nehezítik, hanem eleve kizárják, hogy valamilyen fogyatékossággal élő ott munkát vállalhasson.</w:t>
      </w:r>
    </w:p>
    <w:p w:rsidR="00A86455" w:rsidRPr="00D56628" w:rsidRDefault="00A86455" w:rsidP="00656132">
      <w:pPr>
        <w:pStyle w:val="NormlWeb"/>
        <w:spacing w:before="0" w:beforeAutospacing="0" w:after="0" w:afterAutospacing="0" w:line="360" w:lineRule="auto"/>
        <w:ind w:left="1428"/>
        <w:rPr>
          <w:rFonts w:ascii="Arial" w:hAnsi="Arial" w:cs="Arial"/>
          <w:color w:val="000000"/>
          <w:sz w:val="16"/>
          <w:szCs w:val="16"/>
        </w:rPr>
      </w:pPr>
    </w:p>
    <w:p w:rsidR="005D4738" w:rsidRPr="005047EE" w:rsidRDefault="005D4738" w:rsidP="001459D7">
      <w:pPr>
        <w:pStyle w:val="NormlWeb"/>
        <w:spacing w:before="0" w:beforeAutospacing="0" w:after="0" w:afterAutospacing="0" w:line="360" w:lineRule="auto"/>
        <w:ind w:left="284"/>
        <w:jc w:val="both"/>
        <w:rPr>
          <w:sz w:val="20"/>
          <w:szCs w:val="20"/>
        </w:rPr>
      </w:pPr>
      <w:r>
        <w:rPr>
          <w:rFonts w:ascii="Arial" w:hAnsi="Arial" w:cs="Arial"/>
          <w:color w:val="000000"/>
          <w:sz w:val="20"/>
          <w:szCs w:val="20"/>
        </w:rPr>
        <w:t>1.2</w:t>
      </w:r>
      <w:r w:rsidRPr="00D46010">
        <w:rPr>
          <w:rFonts w:ascii="Arial" w:hAnsi="Arial" w:cs="Arial"/>
          <w:color w:val="000000"/>
          <w:sz w:val="20"/>
          <w:szCs w:val="20"/>
        </w:rPr>
        <w:t xml:space="preserve"> Írjatok példát arra, hogy </w:t>
      </w:r>
      <w:r w:rsidR="00656132">
        <w:rPr>
          <w:rFonts w:ascii="Arial" w:hAnsi="Arial" w:cs="Arial"/>
          <w:color w:val="000000"/>
          <w:sz w:val="20"/>
          <w:szCs w:val="20"/>
        </w:rPr>
        <w:t>az alábbi</w:t>
      </w:r>
      <w:r w:rsidRPr="00D46010">
        <w:rPr>
          <w:rFonts w:ascii="Arial" w:hAnsi="Arial" w:cs="Arial"/>
          <w:color w:val="000000"/>
          <w:sz w:val="20"/>
          <w:szCs w:val="20"/>
        </w:rPr>
        <w:t xml:space="preserve"> társadalmi problémák hogyan j</w:t>
      </w:r>
      <w:r>
        <w:rPr>
          <w:rFonts w:ascii="Arial" w:hAnsi="Arial" w:cs="Arial"/>
          <w:color w:val="000000"/>
          <w:sz w:val="20"/>
          <w:szCs w:val="20"/>
        </w:rPr>
        <w:t xml:space="preserve">elentkeznek az alábbi szinteken. </w:t>
      </w:r>
      <w:r w:rsidRPr="00D46010">
        <w:rPr>
          <w:rFonts w:ascii="Arial" w:hAnsi="Arial" w:cs="Arial"/>
          <w:b/>
          <w:bCs/>
          <w:i/>
          <w:iCs/>
          <w:color w:val="000000"/>
          <w:sz w:val="20"/>
          <w:szCs w:val="20"/>
        </w:rPr>
        <w:t>S</w:t>
      </w:r>
      <w:r w:rsidRPr="005047EE">
        <w:rPr>
          <w:rFonts w:ascii="Arial" w:hAnsi="Arial" w:cs="Arial"/>
          <w:b/>
          <w:bCs/>
          <w:i/>
          <w:iCs/>
          <w:color w:val="000000"/>
          <w:sz w:val="20"/>
          <w:szCs w:val="20"/>
        </w:rPr>
        <w:t>zemélyes szint</w:t>
      </w:r>
      <w:r w:rsidR="005D4729">
        <w:rPr>
          <w:rFonts w:ascii="Arial" w:hAnsi="Arial" w:cs="Arial"/>
          <w:b/>
          <w:bCs/>
          <w:i/>
          <w:iCs/>
          <w:color w:val="000000"/>
          <w:sz w:val="20"/>
          <w:szCs w:val="20"/>
        </w:rPr>
        <w:t>:</w:t>
      </w:r>
      <w:r w:rsidR="001632CD">
        <w:rPr>
          <w:rFonts w:ascii="Arial" w:hAnsi="Arial" w:cs="Arial"/>
          <w:color w:val="000000"/>
          <w:sz w:val="20"/>
          <w:szCs w:val="20"/>
        </w:rPr>
        <w:t xml:space="preserve"> </w:t>
      </w:r>
      <w:r w:rsidRPr="005047EE">
        <w:rPr>
          <w:rFonts w:ascii="Arial" w:hAnsi="Arial" w:cs="Arial"/>
          <w:color w:val="000000"/>
          <w:sz w:val="20"/>
          <w:szCs w:val="20"/>
        </w:rPr>
        <w:t xml:space="preserve">amit Ti is tapasztalhattok nap, mint nap </w:t>
      </w:r>
      <w:r w:rsidR="001632CD">
        <w:rPr>
          <w:rFonts w:ascii="Arial" w:hAnsi="Arial" w:cs="Arial"/>
          <w:color w:val="000000"/>
          <w:sz w:val="20"/>
          <w:szCs w:val="20"/>
        </w:rPr>
        <w:t>(</w:t>
      </w:r>
      <w:r w:rsidRPr="005047EE">
        <w:rPr>
          <w:rFonts w:ascii="Arial" w:hAnsi="Arial" w:cs="Arial"/>
          <w:color w:val="000000"/>
          <w:sz w:val="20"/>
          <w:szCs w:val="20"/>
        </w:rPr>
        <w:t>pl.: cikizik az is</w:t>
      </w:r>
      <w:r>
        <w:rPr>
          <w:rFonts w:ascii="Arial" w:hAnsi="Arial" w:cs="Arial"/>
          <w:color w:val="000000"/>
          <w:sz w:val="20"/>
          <w:szCs w:val="20"/>
        </w:rPr>
        <w:t xml:space="preserve">kolában a túlsúlyos társatokat). </w:t>
      </w:r>
      <w:r w:rsidRPr="00D46010">
        <w:rPr>
          <w:rFonts w:ascii="Arial" w:hAnsi="Arial" w:cs="Arial"/>
          <w:b/>
          <w:i/>
          <w:color w:val="000000"/>
          <w:sz w:val="20"/>
          <w:szCs w:val="20"/>
        </w:rPr>
        <w:t>K</w:t>
      </w:r>
      <w:r w:rsidRPr="00D46010">
        <w:rPr>
          <w:rFonts w:ascii="Arial" w:hAnsi="Arial" w:cs="Arial"/>
          <w:b/>
          <w:bCs/>
          <w:i/>
          <w:iCs/>
          <w:color w:val="000000"/>
          <w:sz w:val="20"/>
          <w:szCs w:val="20"/>
        </w:rPr>
        <w:t xml:space="preserve">ulturális </w:t>
      </w:r>
      <w:r w:rsidRPr="005047EE">
        <w:rPr>
          <w:rFonts w:ascii="Arial" w:hAnsi="Arial" w:cs="Arial"/>
          <w:b/>
          <w:bCs/>
          <w:i/>
          <w:iCs/>
          <w:color w:val="000000"/>
          <w:sz w:val="20"/>
          <w:szCs w:val="20"/>
        </w:rPr>
        <w:t>szint</w:t>
      </w:r>
      <w:r w:rsidR="005D4729">
        <w:rPr>
          <w:rFonts w:ascii="Arial" w:hAnsi="Arial" w:cs="Arial"/>
          <w:color w:val="000000"/>
          <w:sz w:val="20"/>
          <w:szCs w:val="20"/>
        </w:rPr>
        <w:t xml:space="preserve">: </w:t>
      </w:r>
      <w:r w:rsidRPr="005047EE">
        <w:rPr>
          <w:rFonts w:ascii="Arial" w:hAnsi="Arial" w:cs="Arial"/>
          <w:color w:val="000000"/>
          <w:sz w:val="20"/>
          <w:szCs w:val="20"/>
        </w:rPr>
        <w:t>hagyományokhoz köthetően (pl.: egyes kultúrákban, a túlsúlyos lányok kelendőbben, ugyani</w:t>
      </w:r>
      <w:r>
        <w:rPr>
          <w:rFonts w:ascii="Arial" w:hAnsi="Arial" w:cs="Arial"/>
          <w:color w:val="000000"/>
          <w:sz w:val="20"/>
          <w:szCs w:val="20"/>
        </w:rPr>
        <w:t>s a túlsúly a gazdagság jelképe</w:t>
      </w:r>
      <w:r w:rsidRPr="005047EE">
        <w:rPr>
          <w:rFonts w:ascii="Arial" w:hAnsi="Arial" w:cs="Arial"/>
          <w:color w:val="000000"/>
          <w:sz w:val="20"/>
          <w:szCs w:val="20"/>
        </w:rPr>
        <w:t>)</w:t>
      </w:r>
      <w:r>
        <w:rPr>
          <w:rFonts w:ascii="Arial" w:hAnsi="Arial" w:cs="Arial"/>
          <w:color w:val="000000"/>
          <w:sz w:val="20"/>
          <w:szCs w:val="20"/>
        </w:rPr>
        <w:t xml:space="preserve">. </w:t>
      </w:r>
      <w:r w:rsidRPr="00D46010">
        <w:rPr>
          <w:rFonts w:ascii="Arial" w:hAnsi="Arial" w:cs="Arial"/>
          <w:b/>
          <w:i/>
          <w:color w:val="000000"/>
          <w:sz w:val="20"/>
          <w:szCs w:val="20"/>
        </w:rPr>
        <w:t>I</w:t>
      </w:r>
      <w:r w:rsidRPr="00D46010">
        <w:rPr>
          <w:rFonts w:ascii="Arial" w:hAnsi="Arial" w:cs="Arial"/>
          <w:b/>
          <w:bCs/>
          <w:i/>
          <w:iCs/>
          <w:color w:val="000000"/>
          <w:sz w:val="20"/>
          <w:szCs w:val="20"/>
        </w:rPr>
        <w:t xml:space="preserve">ntézményi </w:t>
      </w:r>
      <w:r w:rsidRPr="005047EE">
        <w:rPr>
          <w:rFonts w:ascii="Arial" w:hAnsi="Arial" w:cs="Arial"/>
          <w:b/>
          <w:bCs/>
          <w:i/>
          <w:iCs/>
          <w:color w:val="000000"/>
          <w:sz w:val="20"/>
          <w:szCs w:val="20"/>
        </w:rPr>
        <w:t>szint</w:t>
      </w:r>
      <w:r w:rsidR="005D4729">
        <w:rPr>
          <w:rFonts w:ascii="Arial" w:hAnsi="Arial" w:cs="Arial"/>
          <w:b/>
          <w:bCs/>
          <w:i/>
          <w:iCs/>
          <w:color w:val="000000"/>
          <w:sz w:val="20"/>
          <w:szCs w:val="20"/>
        </w:rPr>
        <w:t>:</w:t>
      </w:r>
      <w:r w:rsidRPr="005047EE">
        <w:rPr>
          <w:rFonts w:ascii="Arial" w:hAnsi="Arial" w:cs="Arial"/>
          <w:b/>
          <w:bCs/>
          <w:i/>
          <w:iCs/>
          <w:color w:val="000000"/>
          <w:sz w:val="20"/>
          <w:szCs w:val="20"/>
        </w:rPr>
        <w:t xml:space="preserve"> </w:t>
      </w:r>
      <w:r w:rsidRPr="005047EE">
        <w:rPr>
          <w:rFonts w:ascii="Arial" w:hAnsi="Arial" w:cs="Arial"/>
          <w:color w:val="000000"/>
          <w:sz w:val="20"/>
          <w:szCs w:val="20"/>
        </w:rPr>
        <w:t xml:space="preserve">intézményi, jogi szabályozások és média </w:t>
      </w:r>
      <w:r w:rsidR="000D43F1">
        <w:rPr>
          <w:rFonts w:ascii="Arial" w:hAnsi="Arial" w:cs="Arial"/>
          <w:color w:val="000000"/>
          <w:sz w:val="20"/>
          <w:szCs w:val="20"/>
        </w:rPr>
        <w:t>(</w:t>
      </w:r>
      <w:r w:rsidRPr="005047EE">
        <w:rPr>
          <w:rFonts w:ascii="Arial" w:hAnsi="Arial" w:cs="Arial"/>
          <w:color w:val="000000"/>
          <w:sz w:val="20"/>
          <w:szCs w:val="20"/>
        </w:rPr>
        <w:t xml:space="preserve">pl.: hazánkban a média azt sugallja, hogy a kórosan vékony az ideális testalkat) és milyen </w:t>
      </w:r>
      <w:r w:rsidRPr="00900EBE">
        <w:rPr>
          <w:rFonts w:ascii="Arial" w:hAnsi="Arial" w:cs="Arial"/>
          <w:b/>
          <w:i/>
          <w:color w:val="000000"/>
          <w:sz w:val="20"/>
          <w:szCs w:val="20"/>
        </w:rPr>
        <w:t>társadalmi hatások</w:t>
      </w:r>
      <w:r w:rsidRPr="005047EE">
        <w:rPr>
          <w:rFonts w:ascii="Arial" w:hAnsi="Arial" w:cs="Arial"/>
          <w:color w:val="000000"/>
          <w:sz w:val="20"/>
          <w:szCs w:val="20"/>
        </w:rPr>
        <w:t xml:space="preserve"> származhatnak mindezekből (pl.: önbizalomhiány a túlsúlyosok</w:t>
      </w:r>
      <w:r w:rsidR="005D4729">
        <w:rPr>
          <w:rFonts w:ascii="Arial" w:hAnsi="Arial" w:cs="Arial"/>
          <w:color w:val="000000"/>
          <w:sz w:val="20"/>
          <w:szCs w:val="20"/>
        </w:rPr>
        <w:t>, vagy vékonyak</w:t>
      </w:r>
      <w:r w:rsidRPr="005047EE">
        <w:rPr>
          <w:rFonts w:ascii="Arial" w:hAnsi="Arial" w:cs="Arial"/>
          <w:color w:val="000000"/>
          <w:sz w:val="20"/>
          <w:szCs w:val="20"/>
        </w:rPr>
        <w:t xml:space="preserve"> körében).</w:t>
      </w:r>
    </w:p>
    <w:p w:rsidR="00D25441" w:rsidRDefault="00D25441" w:rsidP="001459D7">
      <w:pPr>
        <w:spacing w:after="200" w:line="276" w:lineRule="auto"/>
        <w:ind w:left="284"/>
        <w:rPr>
          <w:rFonts w:ascii="Arial" w:hAnsi="Arial" w:cs="Arial"/>
          <w:color w:val="000000"/>
          <w:sz w:val="20"/>
          <w:szCs w:val="20"/>
        </w:rPr>
      </w:pPr>
      <w:r>
        <w:rPr>
          <w:rFonts w:ascii="Arial" w:hAnsi="Arial" w:cs="Arial"/>
          <w:color w:val="000000"/>
          <w:sz w:val="20"/>
          <w:szCs w:val="20"/>
        </w:rPr>
        <w:br w:type="page"/>
      </w:r>
    </w:p>
    <w:p w:rsidR="005047EE" w:rsidRDefault="005047EE" w:rsidP="00656132">
      <w:pPr>
        <w:pStyle w:val="NormlWeb"/>
        <w:spacing w:before="0" w:beforeAutospacing="0" w:after="0" w:afterAutospacing="0" w:line="360" w:lineRule="auto"/>
        <w:ind w:left="646"/>
        <w:rPr>
          <w:rFonts w:ascii="Arial" w:hAnsi="Arial" w:cs="Arial"/>
          <w:color w:val="000000"/>
          <w:sz w:val="20"/>
          <w:szCs w:val="20"/>
        </w:rPr>
      </w:pPr>
    </w:p>
    <w:tbl>
      <w:tblPr>
        <w:tblStyle w:val="Rcsostblzat"/>
        <w:tblW w:w="9214" w:type="dxa"/>
        <w:tblInd w:w="392" w:type="dxa"/>
        <w:tblLook w:val="04A0"/>
      </w:tblPr>
      <w:tblGrid>
        <w:gridCol w:w="1985"/>
        <w:gridCol w:w="1701"/>
        <w:gridCol w:w="1590"/>
        <w:gridCol w:w="1812"/>
        <w:gridCol w:w="2126"/>
      </w:tblGrid>
      <w:tr w:rsidR="00900EBE" w:rsidRPr="00F717C3" w:rsidTr="00F717C3">
        <w:trPr>
          <w:trHeight w:val="441"/>
        </w:trPr>
        <w:tc>
          <w:tcPr>
            <w:tcW w:w="1985" w:type="dxa"/>
            <w:vAlign w:val="center"/>
          </w:tcPr>
          <w:p w:rsidR="00900EBE" w:rsidRPr="00F717C3" w:rsidRDefault="00900EBE" w:rsidP="00F717C3">
            <w:pPr>
              <w:pStyle w:val="NormlWeb"/>
              <w:spacing w:before="0" w:beforeAutospacing="0" w:after="0" w:afterAutospacing="0" w:line="360" w:lineRule="auto"/>
              <w:rPr>
                <w:rFonts w:ascii="Arial" w:hAnsi="Arial" w:cs="Arial"/>
                <w:color w:val="000000"/>
                <w:sz w:val="18"/>
                <w:szCs w:val="18"/>
              </w:rPr>
            </w:pPr>
            <w:r w:rsidRPr="00F717C3">
              <w:rPr>
                <w:rFonts w:ascii="Arial" w:hAnsi="Arial" w:cs="Arial"/>
                <w:b/>
                <w:color w:val="000000"/>
                <w:sz w:val="18"/>
                <w:szCs w:val="18"/>
              </w:rPr>
              <w:t>Elnyomás típusai</w:t>
            </w:r>
          </w:p>
        </w:tc>
        <w:tc>
          <w:tcPr>
            <w:tcW w:w="1701" w:type="dxa"/>
            <w:vAlign w:val="center"/>
          </w:tcPr>
          <w:p w:rsidR="00900EBE" w:rsidRPr="00F717C3" w:rsidRDefault="00900EBE" w:rsidP="00F717C3">
            <w:pPr>
              <w:pStyle w:val="NormlWeb"/>
              <w:spacing w:before="0" w:beforeAutospacing="0" w:after="0" w:afterAutospacing="0" w:line="360" w:lineRule="auto"/>
              <w:rPr>
                <w:rFonts w:ascii="Arial" w:hAnsi="Arial" w:cs="Arial"/>
                <w:b/>
                <w:color w:val="000000"/>
                <w:sz w:val="18"/>
                <w:szCs w:val="18"/>
              </w:rPr>
            </w:pPr>
            <w:r w:rsidRPr="00F717C3">
              <w:rPr>
                <w:rFonts w:ascii="Arial" w:hAnsi="Arial" w:cs="Arial"/>
                <w:b/>
                <w:color w:val="000000"/>
                <w:sz w:val="18"/>
                <w:szCs w:val="18"/>
              </w:rPr>
              <w:t xml:space="preserve">Személyes </w:t>
            </w:r>
            <w:r w:rsidR="00F717C3">
              <w:rPr>
                <w:rFonts w:ascii="Arial" w:hAnsi="Arial" w:cs="Arial"/>
                <w:b/>
                <w:color w:val="000000"/>
                <w:sz w:val="18"/>
                <w:szCs w:val="18"/>
              </w:rPr>
              <w:t>s</w:t>
            </w:r>
            <w:r w:rsidRPr="00F717C3">
              <w:rPr>
                <w:rFonts w:ascii="Arial" w:hAnsi="Arial" w:cs="Arial"/>
                <w:b/>
                <w:color w:val="000000"/>
                <w:sz w:val="18"/>
                <w:szCs w:val="18"/>
              </w:rPr>
              <w:t>zint</w:t>
            </w:r>
          </w:p>
        </w:tc>
        <w:tc>
          <w:tcPr>
            <w:tcW w:w="1590" w:type="dxa"/>
            <w:vAlign w:val="center"/>
          </w:tcPr>
          <w:p w:rsidR="00900EBE" w:rsidRPr="00F717C3" w:rsidRDefault="00900EBE" w:rsidP="00F717C3">
            <w:pPr>
              <w:pStyle w:val="NormlWeb"/>
              <w:spacing w:before="0" w:beforeAutospacing="0" w:after="0" w:afterAutospacing="0" w:line="360" w:lineRule="auto"/>
              <w:rPr>
                <w:rFonts w:ascii="Arial" w:hAnsi="Arial" w:cs="Arial"/>
                <w:b/>
                <w:color w:val="000000"/>
                <w:sz w:val="18"/>
                <w:szCs w:val="18"/>
              </w:rPr>
            </w:pPr>
            <w:r w:rsidRPr="00F717C3">
              <w:rPr>
                <w:rFonts w:ascii="Arial" w:hAnsi="Arial" w:cs="Arial"/>
                <w:b/>
                <w:color w:val="000000"/>
                <w:sz w:val="18"/>
                <w:szCs w:val="18"/>
              </w:rPr>
              <w:t>Kulturális szint</w:t>
            </w:r>
          </w:p>
        </w:tc>
        <w:tc>
          <w:tcPr>
            <w:tcW w:w="1812" w:type="dxa"/>
            <w:vAlign w:val="center"/>
          </w:tcPr>
          <w:p w:rsidR="00900EBE" w:rsidRPr="00F717C3" w:rsidRDefault="00656132" w:rsidP="00F717C3">
            <w:pPr>
              <w:pStyle w:val="NormlWeb"/>
              <w:spacing w:before="0" w:beforeAutospacing="0" w:after="0" w:afterAutospacing="0" w:line="360" w:lineRule="auto"/>
              <w:rPr>
                <w:rFonts w:ascii="Arial" w:hAnsi="Arial" w:cs="Arial"/>
                <w:b/>
                <w:color w:val="000000"/>
                <w:sz w:val="18"/>
                <w:szCs w:val="18"/>
              </w:rPr>
            </w:pPr>
            <w:r w:rsidRPr="00F717C3">
              <w:rPr>
                <w:rFonts w:ascii="Arial" w:hAnsi="Arial" w:cs="Arial"/>
                <w:b/>
                <w:color w:val="000000"/>
                <w:sz w:val="18"/>
                <w:szCs w:val="18"/>
              </w:rPr>
              <w:t>I</w:t>
            </w:r>
            <w:r w:rsidR="00900EBE" w:rsidRPr="00F717C3">
              <w:rPr>
                <w:rFonts w:ascii="Arial" w:hAnsi="Arial" w:cs="Arial"/>
                <w:b/>
                <w:color w:val="000000"/>
                <w:sz w:val="18"/>
                <w:szCs w:val="18"/>
              </w:rPr>
              <w:t>ntézményi szint</w:t>
            </w:r>
          </w:p>
        </w:tc>
        <w:tc>
          <w:tcPr>
            <w:tcW w:w="2126" w:type="dxa"/>
            <w:vAlign w:val="center"/>
          </w:tcPr>
          <w:p w:rsidR="00900EBE" w:rsidRPr="00F717C3" w:rsidRDefault="00656132" w:rsidP="00F717C3">
            <w:pPr>
              <w:pStyle w:val="NormlWeb"/>
              <w:spacing w:before="0" w:beforeAutospacing="0" w:after="0" w:afterAutospacing="0" w:line="360" w:lineRule="auto"/>
              <w:rPr>
                <w:rFonts w:ascii="Arial" w:hAnsi="Arial" w:cs="Arial"/>
                <w:b/>
                <w:color w:val="000000"/>
                <w:sz w:val="18"/>
                <w:szCs w:val="18"/>
              </w:rPr>
            </w:pPr>
            <w:r w:rsidRPr="00F717C3">
              <w:rPr>
                <w:rFonts w:ascii="Arial" w:hAnsi="Arial" w:cs="Arial"/>
                <w:b/>
                <w:color w:val="000000"/>
                <w:sz w:val="18"/>
                <w:szCs w:val="18"/>
              </w:rPr>
              <w:t>T</w:t>
            </w:r>
            <w:r w:rsidR="00900EBE" w:rsidRPr="00F717C3">
              <w:rPr>
                <w:rFonts w:ascii="Arial" w:hAnsi="Arial" w:cs="Arial"/>
                <w:b/>
                <w:color w:val="000000"/>
                <w:sz w:val="18"/>
                <w:szCs w:val="18"/>
              </w:rPr>
              <w:t>ársadalmi hatások</w:t>
            </w:r>
          </w:p>
        </w:tc>
      </w:tr>
      <w:tr w:rsidR="00900EBE" w:rsidRPr="00F717C3" w:rsidTr="00F717C3">
        <w:trPr>
          <w:trHeight w:val="405"/>
        </w:trPr>
        <w:tc>
          <w:tcPr>
            <w:tcW w:w="1985" w:type="dxa"/>
          </w:tcPr>
          <w:p w:rsidR="00900EBE" w:rsidRPr="00F717C3" w:rsidRDefault="00900EBE" w:rsidP="00900EBE">
            <w:pPr>
              <w:pStyle w:val="NormlWeb"/>
              <w:spacing w:before="0" w:beforeAutospacing="0" w:after="0" w:afterAutospacing="0" w:line="360" w:lineRule="auto"/>
              <w:rPr>
                <w:sz w:val="18"/>
                <w:szCs w:val="18"/>
              </w:rPr>
            </w:pPr>
            <w:r w:rsidRPr="00F717C3">
              <w:rPr>
                <w:rFonts w:ascii="Arial" w:hAnsi="Arial" w:cs="Arial"/>
                <w:color w:val="000000"/>
                <w:sz w:val="18"/>
                <w:szCs w:val="18"/>
              </w:rPr>
              <w:t>Rasszizmus</w:t>
            </w:r>
          </w:p>
        </w:tc>
        <w:tc>
          <w:tcPr>
            <w:tcW w:w="1701" w:type="dxa"/>
          </w:tcPr>
          <w:p w:rsidR="00900EBE" w:rsidRPr="00F717C3" w:rsidRDefault="00900EBE" w:rsidP="005047EE">
            <w:pPr>
              <w:pStyle w:val="NormlWeb"/>
              <w:spacing w:before="0" w:beforeAutospacing="0" w:after="0" w:afterAutospacing="0" w:line="360" w:lineRule="auto"/>
              <w:rPr>
                <w:rFonts w:ascii="Arial" w:hAnsi="Arial" w:cs="Arial"/>
                <w:color w:val="000000"/>
                <w:sz w:val="18"/>
                <w:szCs w:val="18"/>
              </w:rPr>
            </w:pPr>
          </w:p>
        </w:tc>
        <w:tc>
          <w:tcPr>
            <w:tcW w:w="1590" w:type="dxa"/>
          </w:tcPr>
          <w:p w:rsidR="00900EBE" w:rsidRPr="00F717C3" w:rsidRDefault="00900EBE" w:rsidP="005047EE">
            <w:pPr>
              <w:pStyle w:val="NormlWeb"/>
              <w:spacing w:before="0" w:beforeAutospacing="0" w:after="0" w:afterAutospacing="0" w:line="360" w:lineRule="auto"/>
              <w:rPr>
                <w:rFonts w:ascii="Arial" w:hAnsi="Arial" w:cs="Arial"/>
                <w:color w:val="000000"/>
                <w:sz w:val="18"/>
                <w:szCs w:val="18"/>
              </w:rPr>
            </w:pPr>
          </w:p>
        </w:tc>
        <w:tc>
          <w:tcPr>
            <w:tcW w:w="1812" w:type="dxa"/>
          </w:tcPr>
          <w:p w:rsidR="00900EBE" w:rsidRPr="00F717C3" w:rsidRDefault="00900EBE" w:rsidP="005047EE">
            <w:pPr>
              <w:pStyle w:val="NormlWeb"/>
              <w:spacing w:before="0" w:beforeAutospacing="0" w:after="0" w:afterAutospacing="0" w:line="360" w:lineRule="auto"/>
              <w:rPr>
                <w:rFonts w:ascii="Arial" w:hAnsi="Arial" w:cs="Arial"/>
                <w:color w:val="000000"/>
                <w:sz w:val="18"/>
                <w:szCs w:val="18"/>
              </w:rPr>
            </w:pPr>
          </w:p>
        </w:tc>
        <w:tc>
          <w:tcPr>
            <w:tcW w:w="2126" w:type="dxa"/>
          </w:tcPr>
          <w:p w:rsidR="00900EBE" w:rsidRPr="00F717C3" w:rsidRDefault="00900EBE" w:rsidP="005047EE">
            <w:pPr>
              <w:pStyle w:val="NormlWeb"/>
              <w:spacing w:before="0" w:beforeAutospacing="0" w:after="0" w:afterAutospacing="0" w:line="360" w:lineRule="auto"/>
              <w:rPr>
                <w:rFonts w:ascii="Arial" w:hAnsi="Arial" w:cs="Arial"/>
                <w:color w:val="000000"/>
                <w:sz w:val="18"/>
                <w:szCs w:val="18"/>
              </w:rPr>
            </w:pPr>
          </w:p>
        </w:tc>
      </w:tr>
      <w:tr w:rsidR="00900EBE" w:rsidRPr="00F717C3" w:rsidTr="00F717C3">
        <w:tc>
          <w:tcPr>
            <w:tcW w:w="1985" w:type="dxa"/>
            <w:vAlign w:val="center"/>
          </w:tcPr>
          <w:p w:rsidR="00900EBE" w:rsidRPr="00F717C3" w:rsidRDefault="00900EBE" w:rsidP="00F717C3">
            <w:pPr>
              <w:pStyle w:val="NormlWeb"/>
              <w:spacing w:before="0" w:beforeAutospacing="0" w:after="0" w:afterAutospacing="0" w:line="360" w:lineRule="auto"/>
              <w:rPr>
                <w:sz w:val="18"/>
                <w:szCs w:val="18"/>
              </w:rPr>
            </w:pPr>
            <w:proofErr w:type="gramStart"/>
            <w:r w:rsidRPr="00F717C3">
              <w:rPr>
                <w:rFonts w:ascii="Arial" w:hAnsi="Arial" w:cs="Arial"/>
                <w:color w:val="000000"/>
                <w:sz w:val="18"/>
                <w:szCs w:val="18"/>
              </w:rPr>
              <w:t>Fogyatékosokkal</w:t>
            </w:r>
            <w:r w:rsidR="00F717C3">
              <w:rPr>
                <w:rFonts w:ascii="Arial" w:hAnsi="Arial" w:cs="Arial"/>
                <w:color w:val="000000"/>
                <w:sz w:val="18"/>
                <w:szCs w:val="18"/>
              </w:rPr>
              <w:t xml:space="preserve"> </w:t>
            </w:r>
            <w:r w:rsidRPr="00F717C3">
              <w:rPr>
                <w:rFonts w:ascii="Arial" w:hAnsi="Arial" w:cs="Arial"/>
                <w:color w:val="000000"/>
                <w:sz w:val="18"/>
                <w:szCs w:val="18"/>
              </w:rPr>
              <w:t xml:space="preserve"> </w:t>
            </w:r>
            <w:r w:rsidR="000D43F1" w:rsidRPr="00F717C3">
              <w:rPr>
                <w:rFonts w:ascii="Arial" w:hAnsi="Arial" w:cs="Arial"/>
                <w:color w:val="000000"/>
                <w:sz w:val="18"/>
                <w:szCs w:val="18"/>
              </w:rPr>
              <w:t>s</w:t>
            </w:r>
            <w:r w:rsidRPr="00F717C3">
              <w:rPr>
                <w:rFonts w:ascii="Arial" w:hAnsi="Arial" w:cs="Arial"/>
                <w:color w:val="000000"/>
                <w:sz w:val="18"/>
                <w:szCs w:val="18"/>
              </w:rPr>
              <w:t>zembeni</w:t>
            </w:r>
            <w:proofErr w:type="gramEnd"/>
            <w:r w:rsidRPr="00F717C3">
              <w:rPr>
                <w:rFonts w:ascii="Arial" w:hAnsi="Arial" w:cs="Arial"/>
                <w:color w:val="000000"/>
                <w:sz w:val="18"/>
                <w:szCs w:val="18"/>
              </w:rPr>
              <w:t xml:space="preserve"> előítélet</w:t>
            </w:r>
          </w:p>
        </w:tc>
        <w:tc>
          <w:tcPr>
            <w:tcW w:w="1701" w:type="dxa"/>
          </w:tcPr>
          <w:p w:rsidR="00900EBE" w:rsidRPr="00F717C3" w:rsidRDefault="00900EBE" w:rsidP="005047EE">
            <w:pPr>
              <w:pStyle w:val="NormlWeb"/>
              <w:spacing w:before="0" w:beforeAutospacing="0" w:after="0" w:afterAutospacing="0" w:line="360" w:lineRule="auto"/>
              <w:rPr>
                <w:rFonts w:ascii="Arial" w:hAnsi="Arial" w:cs="Arial"/>
                <w:color w:val="000000"/>
                <w:sz w:val="18"/>
                <w:szCs w:val="18"/>
              </w:rPr>
            </w:pPr>
          </w:p>
        </w:tc>
        <w:tc>
          <w:tcPr>
            <w:tcW w:w="1590" w:type="dxa"/>
          </w:tcPr>
          <w:p w:rsidR="00900EBE" w:rsidRPr="00F717C3" w:rsidRDefault="00900EBE" w:rsidP="005047EE">
            <w:pPr>
              <w:pStyle w:val="NormlWeb"/>
              <w:spacing w:before="0" w:beforeAutospacing="0" w:after="0" w:afterAutospacing="0" w:line="360" w:lineRule="auto"/>
              <w:rPr>
                <w:rFonts w:ascii="Arial" w:hAnsi="Arial" w:cs="Arial"/>
                <w:color w:val="000000"/>
                <w:sz w:val="18"/>
                <w:szCs w:val="18"/>
              </w:rPr>
            </w:pPr>
          </w:p>
        </w:tc>
        <w:tc>
          <w:tcPr>
            <w:tcW w:w="1812" w:type="dxa"/>
          </w:tcPr>
          <w:p w:rsidR="00900EBE" w:rsidRPr="00F717C3" w:rsidRDefault="00900EBE" w:rsidP="005047EE">
            <w:pPr>
              <w:pStyle w:val="NormlWeb"/>
              <w:spacing w:before="0" w:beforeAutospacing="0" w:after="0" w:afterAutospacing="0" w:line="360" w:lineRule="auto"/>
              <w:rPr>
                <w:rFonts w:ascii="Arial" w:hAnsi="Arial" w:cs="Arial"/>
                <w:color w:val="000000"/>
                <w:sz w:val="18"/>
                <w:szCs w:val="18"/>
              </w:rPr>
            </w:pPr>
          </w:p>
        </w:tc>
        <w:tc>
          <w:tcPr>
            <w:tcW w:w="2126" w:type="dxa"/>
          </w:tcPr>
          <w:p w:rsidR="00900EBE" w:rsidRPr="00F717C3" w:rsidRDefault="00900EBE" w:rsidP="005047EE">
            <w:pPr>
              <w:pStyle w:val="NormlWeb"/>
              <w:spacing w:before="0" w:beforeAutospacing="0" w:after="0" w:afterAutospacing="0" w:line="360" w:lineRule="auto"/>
              <w:rPr>
                <w:rFonts w:ascii="Arial" w:hAnsi="Arial" w:cs="Arial"/>
                <w:color w:val="000000"/>
                <w:sz w:val="18"/>
                <w:szCs w:val="18"/>
              </w:rPr>
            </w:pPr>
          </w:p>
        </w:tc>
      </w:tr>
      <w:tr w:rsidR="00900EBE" w:rsidRPr="00F717C3" w:rsidTr="00F717C3">
        <w:trPr>
          <w:trHeight w:val="903"/>
        </w:trPr>
        <w:tc>
          <w:tcPr>
            <w:tcW w:w="1985" w:type="dxa"/>
          </w:tcPr>
          <w:p w:rsidR="00900EBE" w:rsidRPr="00F717C3" w:rsidRDefault="00900EBE" w:rsidP="005047EE">
            <w:pPr>
              <w:pStyle w:val="NormlWeb"/>
              <w:spacing w:before="0" w:beforeAutospacing="0" w:after="0" w:afterAutospacing="0" w:line="360" w:lineRule="auto"/>
              <w:rPr>
                <w:sz w:val="18"/>
                <w:szCs w:val="18"/>
              </w:rPr>
            </w:pPr>
            <w:r w:rsidRPr="00F717C3">
              <w:rPr>
                <w:rFonts w:ascii="Arial" w:hAnsi="Arial" w:cs="Arial"/>
                <w:color w:val="000000"/>
                <w:sz w:val="18"/>
                <w:szCs w:val="18"/>
              </w:rPr>
              <w:t xml:space="preserve">Nemek alapján történő megkülönböztetés </w:t>
            </w:r>
          </w:p>
        </w:tc>
        <w:tc>
          <w:tcPr>
            <w:tcW w:w="1701" w:type="dxa"/>
          </w:tcPr>
          <w:p w:rsidR="000D43F1" w:rsidRPr="00F717C3" w:rsidRDefault="000D43F1" w:rsidP="005047EE">
            <w:pPr>
              <w:pStyle w:val="NormlWeb"/>
              <w:spacing w:before="0" w:beforeAutospacing="0" w:after="0" w:afterAutospacing="0" w:line="360" w:lineRule="auto"/>
              <w:rPr>
                <w:rFonts w:ascii="Arial" w:hAnsi="Arial" w:cs="Arial"/>
                <w:color w:val="000000"/>
                <w:sz w:val="18"/>
                <w:szCs w:val="18"/>
              </w:rPr>
            </w:pPr>
          </w:p>
          <w:p w:rsidR="00900EBE" w:rsidRPr="00F717C3" w:rsidRDefault="00900EBE" w:rsidP="000D43F1">
            <w:pPr>
              <w:jc w:val="center"/>
              <w:rPr>
                <w:sz w:val="18"/>
                <w:szCs w:val="18"/>
              </w:rPr>
            </w:pPr>
          </w:p>
        </w:tc>
        <w:tc>
          <w:tcPr>
            <w:tcW w:w="1590" w:type="dxa"/>
          </w:tcPr>
          <w:p w:rsidR="00900EBE" w:rsidRPr="00F717C3" w:rsidRDefault="00900EBE" w:rsidP="005047EE">
            <w:pPr>
              <w:pStyle w:val="NormlWeb"/>
              <w:spacing w:before="0" w:beforeAutospacing="0" w:after="0" w:afterAutospacing="0" w:line="360" w:lineRule="auto"/>
              <w:rPr>
                <w:rFonts w:ascii="Arial" w:hAnsi="Arial" w:cs="Arial"/>
                <w:color w:val="000000"/>
                <w:sz w:val="18"/>
                <w:szCs w:val="18"/>
              </w:rPr>
            </w:pPr>
          </w:p>
        </w:tc>
        <w:tc>
          <w:tcPr>
            <w:tcW w:w="1812" w:type="dxa"/>
          </w:tcPr>
          <w:p w:rsidR="00900EBE" w:rsidRPr="00F717C3" w:rsidRDefault="00900EBE" w:rsidP="005047EE">
            <w:pPr>
              <w:pStyle w:val="NormlWeb"/>
              <w:spacing w:before="0" w:beforeAutospacing="0" w:after="0" w:afterAutospacing="0" w:line="360" w:lineRule="auto"/>
              <w:rPr>
                <w:rFonts w:ascii="Arial" w:hAnsi="Arial" w:cs="Arial"/>
                <w:color w:val="000000"/>
                <w:sz w:val="18"/>
                <w:szCs w:val="18"/>
              </w:rPr>
            </w:pPr>
          </w:p>
        </w:tc>
        <w:tc>
          <w:tcPr>
            <w:tcW w:w="2126" w:type="dxa"/>
          </w:tcPr>
          <w:p w:rsidR="00900EBE" w:rsidRPr="00F717C3" w:rsidRDefault="00900EBE" w:rsidP="005047EE">
            <w:pPr>
              <w:pStyle w:val="NormlWeb"/>
              <w:spacing w:before="0" w:beforeAutospacing="0" w:after="0" w:afterAutospacing="0" w:line="360" w:lineRule="auto"/>
              <w:rPr>
                <w:rFonts w:ascii="Arial" w:hAnsi="Arial" w:cs="Arial"/>
                <w:color w:val="000000"/>
                <w:sz w:val="18"/>
                <w:szCs w:val="18"/>
              </w:rPr>
            </w:pPr>
          </w:p>
        </w:tc>
      </w:tr>
    </w:tbl>
    <w:p w:rsidR="00CD4EEC" w:rsidRPr="00F717C3" w:rsidRDefault="00CD4EEC" w:rsidP="001459D7">
      <w:pPr>
        <w:pStyle w:val="NormlWeb"/>
        <w:spacing w:before="0" w:beforeAutospacing="0" w:after="0" w:afterAutospacing="0" w:line="360" w:lineRule="auto"/>
        <w:ind w:left="284"/>
        <w:rPr>
          <w:rFonts w:ascii="Arial" w:hAnsi="Arial" w:cs="Arial"/>
          <w:color w:val="000000"/>
          <w:sz w:val="18"/>
          <w:szCs w:val="18"/>
        </w:rPr>
      </w:pPr>
    </w:p>
    <w:p w:rsidR="00BD34F7" w:rsidRPr="00BD34F7" w:rsidRDefault="00CD4EEC" w:rsidP="001459D7">
      <w:pPr>
        <w:pStyle w:val="NormlWeb"/>
        <w:spacing w:before="0" w:beforeAutospacing="0" w:after="0" w:afterAutospacing="0" w:line="360" w:lineRule="auto"/>
        <w:ind w:left="284"/>
        <w:rPr>
          <w:rFonts w:ascii="Arial" w:hAnsi="Arial" w:cs="Arial"/>
          <w:color w:val="000000"/>
          <w:sz w:val="20"/>
          <w:szCs w:val="20"/>
        </w:rPr>
      </w:pPr>
      <w:r>
        <w:rPr>
          <w:rFonts w:ascii="Arial" w:hAnsi="Arial" w:cs="Arial"/>
          <w:color w:val="000000"/>
          <w:sz w:val="20"/>
          <w:szCs w:val="20"/>
        </w:rPr>
        <w:t xml:space="preserve">1.3 </w:t>
      </w:r>
      <w:r w:rsidR="00BD34F7" w:rsidRPr="00BD34F7">
        <w:rPr>
          <w:rFonts w:ascii="Arial" w:hAnsi="Arial" w:cs="Arial"/>
          <w:color w:val="000000"/>
          <w:sz w:val="20"/>
          <w:szCs w:val="20"/>
        </w:rPr>
        <w:t xml:space="preserve">Az első feladatban szereplő hátrányos megkülönböztetések közül válasszatok ki </w:t>
      </w:r>
      <w:r w:rsidR="00BD34F7" w:rsidRPr="00BD34F7">
        <w:rPr>
          <w:rFonts w:ascii="Arial" w:hAnsi="Arial" w:cs="Arial"/>
          <w:b/>
          <w:bCs/>
          <w:color w:val="000000"/>
          <w:sz w:val="20"/>
          <w:szCs w:val="20"/>
        </w:rPr>
        <w:t>egyet</w:t>
      </w:r>
      <w:r w:rsidR="00BD34F7" w:rsidRPr="00BD34F7">
        <w:rPr>
          <w:rFonts w:ascii="Arial" w:hAnsi="Arial" w:cs="Arial"/>
          <w:color w:val="000000"/>
          <w:sz w:val="20"/>
          <w:szCs w:val="20"/>
        </w:rPr>
        <w:t xml:space="preserve"> és fél- egy oldalban</w:t>
      </w:r>
      <w:r w:rsidR="009D3A5F">
        <w:rPr>
          <w:rFonts w:ascii="Arial" w:hAnsi="Arial" w:cs="Arial"/>
          <w:color w:val="000000"/>
          <w:sz w:val="20"/>
          <w:szCs w:val="20"/>
        </w:rPr>
        <w:t xml:space="preserve"> (a </w:t>
      </w:r>
      <w:proofErr w:type="spellStart"/>
      <w:r w:rsidR="009D3A5F">
        <w:rPr>
          <w:rFonts w:ascii="Arial" w:hAnsi="Arial" w:cs="Arial"/>
          <w:color w:val="000000"/>
          <w:sz w:val="20"/>
          <w:szCs w:val="20"/>
        </w:rPr>
        <w:t>megoldólapot</w:t>
      </w:r>
      <w:proofErr w:type="spellEnd"/>
      <w:r w:rsidR="009D3A5F">
        <w:rPr>
          <w:rFonts w:ascii="Arial" w:hAnsi="Arial" w:cs="Arial"/>
          <w:color w:val="000000"/>
          <w:sz w:val="20"/>
          <w:szCs w:val="20"/>
        </w:rPr>
        <w:t xml:space="preserve"> szabadon bővíthetitek)</w:t>
      </w:r>
      <w:r w:rsidR="00BD34F7" w:rsidRPr="00BD34F7">
        <w:rPr>
          <w:rFonts w:ascii="Arial" w:hAnsi="Arial" w:cs="Arial"/>
          <w:color w:val="000000"/>
          <w:sz w:val="20"/>
          <w:szCs w:val="20"/>
        </w:rPr>
        <w:t xml:space="preserve"> elemezzétek az alábbi szempontok szerint:</w:t>
      </w:r>
    </w:p>
    <w:p w:rsidR="00BD34F7" w:rsidRPr="00BD34F7" w:rsidRDefault="00BD34F7" w:rsidP="001459D7">
      <w:pPr>
        <w:pStyle w:val="NormlWeb"/>
        <w:numPr>
          <w:ilvl w:val="0"/>
          <w:numId w:val="13"/>
        </w:numPr>
        <w:spacing w:before="0" w:beforeAutospacing="0" w:after="0" w:afterAutospacing="0" w:line="360" w:lineRule="auto"/>
        <w:ind w:left="1134"/>
        <w:rPr>
          <w:sz w:val="20"/>
          <w:szCs w:val="20"/>
        </w:rPr>
      </w:pPr>
      <w:r w:rsidRPr="00BD34F7">
        <w:rPr>
          <w:rFonts w:ascii="Arial" w:hAnsi="Arial" w:cs="Arial"/>
          <w:color w:val="000000"/>
          <w:sz w:val="20"/>
          <w:szCs w:val="20"/>
        </w:rPr>
        <w:t>Keressetek kontinensenként, különbségeket és hasonlóságokat az adott hátrányos megkülönböztetés kapcsán.</w:t>
      </w:r>
    </w:p>
    <w:p w:rsidR="00BD34F7" w:rsidRPr="00BD34F7" w:rsidRDefault="00BD34F7" w:rsidP="001459D7">
      <w:pPr>
        <w:pStyle w:val="NormlWeb"/>
        <w:numPr>
          <w:ilvl w:val="0"/>
          <w:numId w:val="13"/>
        </w:numPr>
        <w:spacing w:before="0" w:beforeAutospacing="0" w:after="0" w:afterAutospacing="0" w:line="360" w:lineRule="auto"/>
        <w:ind w:left="1134"/>
        <w:rPr>
          <w:sz w:val="20"/>
          <w:szCs w:val="20"/>
        </w:rPr>
      </w:pPr>
      <w:r w:rsidRPr="00BD34F7">
        <w:rPr>
          <w:rFonts w:ascii="Arial" w:hAnsi="Arial" w:cs="Arial"/>
          <w:color w:val="000000"/>
          <w:sz w:val="20"/>
          <w:szCs w:val="20"/>
        </w:rPr>
        <w:t>Írjatok egy-egy országra jellemző konkrét példákat a hátrányos megkülönböztetésre.</w:t>
      </w:r>
    </w:p>
    <w:p w:rsidR="00BD34F7" w:rsidRDefault="00BD34F7" w:rsidP="001459D7">
      <w:pPr>
        <w:pStyle w:val="NormlWeb"/>
        <w:numPr>
          <w:ilvl w:val="0"/>
          <w:numId w:val="13"/>
        </w:numPr>
        <w:spacing w:before="0" w:beforeAutospacing="0" w:after="0" w:afterAutospacing="0" w:line="360" w:lineRule="auto"/>
        <w:ind w:left="1134"/>
        <w:rPr>
          <w:rFonts w:ascii="Arial" w:hAnsi="Arial" w:cs="Arial"/>
          <w:color w:val="000000"/>
          <w:sz w:val="20"/>
          <w:szCs w:val="20"/>
        </w:rPr>
      </w:pPr>
      <w:r w:rsidRPr="00BD34F7">
        <w:rPr>
          <w:rFonts w:ascii="Arial" w:hAnsi="Arial" w:cs="Arial"/>
          <w:color w:val="000000"/>
          <w:sz w:val="20"/>
          <w:szCs w:val="20"/>
        </w:rPr>
        <w:t xml:space="preserve">Mutassatok jó példákat arra, hogy világszerte milyen törekvések vannak a problémák mérséklésére. </w:t>
      </w:r>
    </w:p>
    <w:p w:rsidR="00EB0EFF" w:rsidRDefault="00EB0EFF" w:rsidP="001459D7">
      <w:pPr>
        <w:pStyle w:val="NormlWeb"/>
        <w:spacing w:before="0" w:beforeAutospacing="0" w:after="0" w:afterAutospacing="0" w:line="360" w:lineRule="auto"/>
        <w:ind w:left="284" w:hanging="360"/>
        <w:rPr>
          <w:rFonts w:ascii="Arial" w:hAnsi="Arial" w:cs="Arial"/>
          <w:color w:val="000000"/>
          <w:sz w:val="20"/>
          <w:szCs w:val="20"/>
        </w:rPr>
      </w:pPr>
    </w:p>
    <w:p w:rsidR="00EB0EFF" w:rsidRDefault="00EB0EFF" w:rsidP="001459D7">
      <w:pPr>
        <w:pStyle w:val="NormlWeb"/>
        <w:spacing w:before="0" w:beforeAutospacing="0" w:after="0" w:afterAutospacing="0" w:line="360" w:lineRule="auto"/>
        <w:ind w:left="284" w:hanging="360"/>
        <w:rPr>
          <w:rFonts w:ascii="Arial" w:hAnsi="Arial" w:cs="Arial"/>
          <w:color w:val="000000"/>
          <w:sz w:val="20"/>
          <w:szCs w:val="20"/>
        </w:rPr>
      </w:pPr>
    </w:p>
    <w:p w:rsidR="00EB0EFF" w:rsidRDefault="00EB0EFF" w:rsidP="001459D7">
      <w:pPr>
        <w:pStyle w:val="NormlWeb"/>
        <w:spacing w:before="0" w:beforeAutospacing="0" w:after="0" w:afterAutospacing="0" w:line="360" w:lineRule="auto"/>
        <w:ind w:left="284" w:hanging="360"/>
        <w:rPr>
          <w:rFonts w:ascii="Arial" w:hAnsi="Arial" w:cs="Arial"/>
          <w:color w:val="000000"/>
          <w:sz w:val="20"/>
          <w:szCs w:val="20"/>
        </w:rPr>
      </w:pPr>
    </w:p>
    <w:p w:rsidR="00EB0EFF" w:rsidRDefault="00EB0EFF" w:rsidP="001459D7">
      <w:pPr>
        <w:pStyle w:val="NormlWeb"/>
        <w:spacing w:before="0" w:beforeAutospacing="0" w:after="0" w:afterAutospacing="0" w:line="360" w:lineRule="auto"/>
        <w:ind w:left="284" w:hanging="360"/>
        <w:rPr>
          <w:rFonts w:ascii="Arial" w:hAnsi="Arial" w:cs="Arial"/>
          <w:color w:val="000000"/>
          <w:sz w:val="20"/>
          <w:szCs w:val="20"/>
        </w:rPr>
      </w:pPr>
    </w:p>
    <w:p w:rsidR="00EB0EFF" w:rsidRDefault="00EB0EFF" w:rsidP="001459D7">
      <w:pPr>
        <w:pStyle w:val="NormlWeb"/>
        <w:spacing w:before="0" w:beforeAutospacing="0" w:after="0" w:afterAutospacing="0" w:line="360" w:lineRule="auto"/>
        <w:ind w:left="284" w:hanging="360"/>
        <w:rPr>
          <w:rFonts w:ascii="Arial" w:hAnsi="Arial" w:cs="Arial"/>
          <w:color w:val="000000"/>
          <w:sz w:val="20"/>
          <w:szCs w:val="20"/>
        </w:rPr>
      </w:pPr>
    </w:p>
    <w:p w:rsidR="00EB0EFF" w:rsidRDefault="00EB0EFF" w:rsidP="001459D7">
      <w:pPr>
        <w:pStyle w:val="NormlWeb"/>
        <w:spacing w:before="0" w:beforeAutospacing="0" w:after="0" w:afterAutospacing="0" w:line="360" w:lineRule="auto"/>
        <w:ind w:left="284" w:hanging="360"/>
        <w:rPr>
          <w:rFonts w:ascii="Arial" w:hAnsi="Arial" w:cs="Arial"/>
          <w:color w:val="000000"/>
          <w:sz w:val="20"/>
          <w:szCs w:val="20"/>
        </w:rPr>
      </w:pPr>
    </w:p>
    <w:p w:rsidR="00EB0EFF" w:rsidRDefault="00EB0EFF" w:rsidP="001459D7">
      <w:pPr>
        <w:pStyle w:val="NormlWeb"/>
        <w:spacing w:before="0" w:beforeAutospacing="0" w:after="0" w:afterAutospacing="0" w:line="360" w:lineRule="auto"/>
        <w:ind w:left="284" w:hanging="360"/>
        <w:rPr>
          <w:rFonts w:ascii="Arial" w:hAnsi="Arial" w:cs="Arial"/>
          <w:color w:val="000000"/>
          <w:sz w:val="20"/>
          <w:szCs w:val="20"/>
        </w:rPr>
      </w:pPr>
    </w:p>
    <w:p w:rsidR="008D6782" w:rsidRDefault="008D6782" w:rsidP="001459D7">
      <w:pPr>
        <w:pStyle w:val="NormlWeb"/>
        <w:spacing w:before="0" w:beforeAutospacing="0" w:after="0" w:afterAutospacing="0" w:line="360" w:lineRule="auto"/>
        <w:ind w:left="284"/>
        <w:rPr>
          <w:rFonts w:ascii="Arial" w:hAnsi="Arial" w:cs="Arial"/>
          <w:color w:val="000000"/>
          <w:sz w:val="20"/>
          <w:szCs w:val="20"/>
        </w:rPr>
      </w:pPr>
      <w:r>
        <w:rPr>
          <w:rFonts w:ascii="Arial" w:hAnsi="Arial" w:cs="Arial"/>
          <w:color w:val="000000"/>
          <w:sz w:val="20"/>
          <w:szCs w:val="20"/>
        </w:rPr>
        <w:t xml:space="preserve">1.4 Osztályotokkal közösen gondoljátok végig, hogy </w:t>
      </w:r>
      <w:r w:rsidRPr="00D00FE4">
        <w:rPr>
          <w:rFonts w:ascii="Arial" w:hAnsi="Arial" w:cs="Arial"/>
          <w:b/>
          <w:color w:val="000000"/>
          <w:sz w:val="20"/>
          <w:szCs w:val="20"/>
        </w:rPr>
        <w:t>hazánkban</w:t>
      </w:r>
      <w:r>
        <w:rPr>
          <w:rFonts w:ascii="Arial" w:hAnsi="Arial" w:cs="Arial"/>
          <w:color w:val="000000"/>
          <w:sz w:val="20"/>
          <w:szCs w:val="20"/>
        </w:rPr>
        <w:t xml:space="preserve"> milyen </w:t>
      </w:r>
      <w:r w:rsidRPr="00D00FE4">
        <w:rPr>
          <w:rFonts w:ascii="Arial" w:hAnsi="Arial" w:cs="Arial"/>
          <w:b/>
          <w:color w:val="000000"/>
          <w:sz w:val="20"/>
          <w:szCs w:val="20"/>
        </w:rPr>
        <w:t xml:space="preserve">pozitív </w:t>
      </w:r>
      <w:r>
        <w:rPr>
          <w:rFonts w:ascii="Arial" w:hAnsi="Arial" w:cs="Arial"/>
          <w:color w:val="000000"/>
          <w:sz w:val="20"/>
          <w:szCs w:val="20"/>
        </w:rPr>
        <w:t xml:space="preserve">és </w:t>
      </w:r>
      <w:r w:rsidRPr="00D00FE4">
        <w:rPr>
          <w:rFonts w:ascii="Arial" w:hAnsi="Arial" w:cs="Arial"/>
          <w:b/>
          <w:color w:val="000000"/>
          <w:sz w:val="20"/>
          <w:szCs w:val="20"/>
        </w:rPr>
        <w:t>negatív</w:t>
      </w:r>
      <w:r>
        <w:rPr>
          <w:rFonts w:ascii="Arial" w:hAnsi="Arial" w:cs="Arial"/>
          <w:color w:val="000000"/>
          <w:sz w:val="20"/>
          <w:szCs w:val="20"/>
        </w:rPr>
        <w:t xml:space="preserve"> példákkal találkoztatok a téma kapcsán. Ezek lehetnek olyan példák, amelyeket közvetlenül személyesen tapasztaltatok meg és olyanok is, melyeket hallottatok, ismerőseitekkel esett meg. Igyekezzetek meg, minél több diákot bevonni az osztályotokból és minél több példát összegyűjteni</w:t>
      </w:r>
      <w:r w:rsidR="00F717C3">
        <w:rPr>
          <w:rFonts w:ascii="Arial" w:hAnsi="Arial" w:cs="Arial"/>
          <w:color w:val="000000"/>
          <w:sz w:val="20"/>
          <w:szCs w:val="20"/>
        </w:rPr>
        <w:t xml:space="preserve"> (</w:t>
      </w:r>
      <w:r w:rsidR="00D25441">
        <w:rPr>
          <w:rFonts w:ascii="Arial" w:hAnsi="Arial" w:cs="Arial"/>
          <w:color w:val="000000"/>
          <w:sz w:val="20"/>
          <w:szCs w:val="20"/>
        </w:rPr>
        <w:t>A</w:t>
      </w:r>
      <w:r w:rsidR="00F717C3">
        <w:rPr>
          <w:rFonts w:ascii="Arial" w:hAnsi="Arial" w:cs="Arial"/>
          <w:color w:val="000000"/>
          <w:sz w:val="20"/>
          <w:szCs w:val="20"/>
        </w:rPr>
        <w:t xml:space="preserve"> </w:t>
      </w:r>
      <w:proofErr w:type="spellStart"/>
      <w:r w:rsidR="00F717C3">
        <w:rPr>
          <w:rFonts w:ascii="Arial" w:hAnsi="Arial" w:cs="Arial"/>
          <w:color w:val="000000"/>
          <w:sz w:val="20"/>
          <w:szCs w:val="20"/>
        </w:rPr>
        <w:t>megoldólapot</w:t>
      </w:r>
      <w:proofErr w:type="spellEnd"/>
      <w:r w:rsidR="00F717C3">
        <w:rPr>
          <w:rFonts w:ascii="Arial" w:hAnsi="Arial" w:cs="Arial"/>
          <w:color w:val="000000"/>
          <w:sz w:val="20"/>
          <w:szCs w:val="20"/>
        </w:rPr>
        <w:t xml:space="preserve"> </w:t>
      </w:r>
      <w:r w:rsidR="00D25441">
        <w:rPr>
          <w:rFonts w:ascii="Arial" w:hAnsi="Arial" w:cs="Arial"/>
          <w:color w:val="000000"/>
          <w:sz w:val="20"/>
          <w:szCs w:val="20"/>
        </w:rPr>
        <w:t xml:space="preserve">itt is </w:t>
      </w:r>
      <w:r w:rsidR="00F717C3">
        <w:rPr>
          <w:rFonts w:ascii="Arial" w:hAnsi="Arial" w:cs="Arial"/>
          <w:color w:val="000000"/>
          <w:sz w:val="20"/>
          <w:szCs w:val="20"/>
        </w:rPr>
        <w:t>szabadon bővíthetitek)</w:t>
      </w:r>
      <w:r>
        <w:rPr>
          <w:rFonts w:ascii="Arial" w:hAnsi="Arial" w:cs="Arial"/>
          <w:color w:val="000000"/>
          <w:sz w:val="20"/>
          <w:szCs w:val="20"/>
        </w:rPr>
        <w:t>!</w:t>
      </w:r>
      <w:r w:rsidR="00EB0EFF">
        <w:rPr>
          <w:rFonts w:ascii="Arial" w:hAnsi="Arial" w:cs="Arial"/>
          <w:color w:val="000000"/>
          <w:sz w:val="20"/>
          <w:szCs w:val="20"/>
        </w:rPr>
        <w:t xml:space="preserve"> </w:t>
      </w:r>
    </w:p>
    <w:p w:rsidR="00EB0EFF" w:rsidRDefault="00EB0EFF" w:rsidP="00B812FB">
      <w:pPr>
        <w:pStyle w:val="NormlWeb"/>
        <w:spacing w:before="0" w:beforeAutospacing="0" w:after="0" w:afterAutospacing="0" w:line="360" w:lineRule="auto"/>
        <w:ind w:left="709"/>
        <w:rPr>
          <w:rFonts w:ascii="Arial" w:hAnsi="Arial" w:cs="Arial"/>
          <w:color w:val="000000"/>
          <w:sz w:val="20"/>
          <w:szCs w:val="20"/>
        </w:rPr>
      </w:pPr>
    </w:p>
    <w:p w:rsidR="00EB0EFF" w:rsidRDefault="00EB0EFF" w:rsidP="008D6782">
      <w:pPr>
        <w:pStyle w:val="NormlWeb"/>
        <w:spacing w:before="0" w:beforeAutospacing="0" w:after="0" w:afterAutospacing="0" w:line="360" w:lineRule="auto"/>
        <w:ind w:left="284"/>
        <w:rPr>
          <w:rFonts w:ascii="Arial" w:hAnsi="Arial" w:cs="Arial"/>
          <w:color w:val="000000"/>
          <w:sz w:val="20"/>
          <w:szCs w:val="20"/>
        </w:rPr>
      </w:pPr>
    </w:p>
    <w:p w:rsidR="00EB0EFF" w:rsidRDefault="00EB0EFF" w:rsidP="008D6782">
      <w:pPr>
        <w:pStyle w:val="NormlWeb"/>
        <w:spacing w:before="0" w:beforeAutospacing="0" w:after="0" w:afterAutospacing="0" w:line="360" w:lineRule="auto"/>
        <w:ind w:left="284"/>
        <w:rPr>
          <w:rFonts w:ascii="Arial" w:hAnsi="Arial" w:cs="Arial"/>
          <w:color w:val="000000"/>
          <w:sz w:val="20"/>
          <w:szCs w:val="20"/>
        </w:rPr>
      </w:pPr>
    </w:p>
    <w:p w:rsidR="00EB0EFF" w:rsidRDefault="00EB0EFF" w:rsidP="008D6782">
      <w:pPr>
        <w:pStyle w:val="NormlWeb"/>
        <w:spacing w:before="0" w:beforeAutospacing="0" w:after="0" w:afterAutospacing="0" w:line="360" w:lineRule="auto"/>
        <w:ind w:left="284"/>
        <w:rPr>
          <w:rFonts w:ascii="Arial" w:hAnsi="Arial" w:cs="Arial"/>
          <w:color w:val="000000"/>
          <w:sz w:val="20"/>
          <w:szCs w:val="20"/>
        </w:rPr>
      </w:pPr>
    </w:p>
    <w:p w:rsidR="00EB0EFF" w:rsidRDefault="00EB0EFF" w:rsidP="008D6782">
      <w:pPr>
        <w:pStyle w:val="NormlWeb"/>
        <w:spacing w:before="0" w:beforeAutospacing="0" w:after="0" w:afterAutospacing="0" w:line="360" w:lineRule="auto"/>
        <w:ind w:left="284"/>
        <w:rPr>
          <w:rFonts w:ascii="Arial" w:hAnsi="Arial" w:cs="Arial"/>
          <w:color w:val="000000"/>
          <w:sz w:val="20"/>
          <w:szCs w:val="20"/>
        </w:rPr>
      </w:pPr>
    </w:p>
    <w:p w:rsidR="00B16D14" w:rsidRDefault="00B16D14">
      <w:pPr>
        <w:spacing w:after="200" w:line="276" w:lineRule="auto"/>
        <w:rPr>
          <w:rFonts w:ascii="Arial" w:hAnsi="Arial" w:cs="Arial"/>
          <w:b/>
          <w:i/>
          <w:color w:val="000000"/>
          <w:sz w:val="20"/>
          <w:szCs w:val="20"/>
        </w:rPr>
      </w:pPr>
    </w:p>
    <w:p w:rsidR="00D25441" w:rsidRDefault="00D25441">
      <w:pPr>
        <w:spacing w:after="200" w:line="276" w:lineRule="auto"/>
        <w:rPr>
          <w:rFonts w:ascii="Arial" w:hAnsi="Arial" w:cs="Arial"/>
          <w:b/>
          <w:i/>
          <w:color w:val="000000"/>
          <w:sz w:val="20"/>
          <w:szCs w:val="20"/>
        </w:rPr>
      </w:pPr>
      <w:r>
        <w:rPr>
          <w:rFonts w:ascii="Arial" w:hAnsi="Arial" w:cs="Arial"/>
          <w:b/>
          <w:i/>
          <w:color w:val="000000"/>
          <w:sz w:val="20"/>
          <w:szCs w:val="20"/>
        </w:rPr>
        <w:br w:type="page"/>
      </w:r>
    </w:p>
    <w:p w:rsidR="00C87650" w:rsidRDefault="0093746B" w:rsidP="001459D7">
      <w:pPr>
        <w:pStyle w:val="NormlWeb"/>
        <w:spacing w:before="0" w:beforeAutospacing="0" w:after="0" w:afterAutospacing="0" w:line="360" w:lineRule="auto"/>
        <w:ind w:left="284"/>
        <w:rPr>
          <w:rFonts w:ascii="Arial" w:hAnsi="Arial" w:cs="Arial"/>
          <w:color w:val="000000"/>
          <w:sz w:val="20"/>
          <w:szCs w:val="20"/>
        </w:rPr>
      </w:pPr>
      <w:r w:rsidRPr="0093746B">
        <w:rPr>
          <w:rFonts w:ascii="Arial" w:hAnsi="Arial" w:cs="Arial"/>
          <w:b/>
          <w:i/>
          <w:noProof/>
          <w:color w:val="000000"/>
          <w:sz w:val="20"/>
          <w:szCs w:val="20"/>
        </w:rPr>
        <w:lastRenderedPageBreak/>
        <w:drawing>
          <wp:anchor distT="0" distB="0" distL="114300" distR="114300" simplePos="0" relativeHeight="251665408" behindDoc="1" locked="0" layoutInCell="1" allowOverlap="1">
            <wp:simplePos x="0" y="0"/>
            <wp:positionH relativeFrom="column">
              <wp:posOffset>-507034</wp:posOffset>
            </wp:positionH>
            <wp:positionV relativeFrom="paragraph">
              <wp:posOffset>-99143</wp:posOffset>
            </wp:positionV>
            <wp:extent cx="6827023" cy="1908313"/>
            <wp:effectExtent l="19050" t="0" r="0" b="0"/>
            <wp:wrapNone/>
            <wp:docPr id="27" name="Kép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pedicio_jelentes2.jpg"/>
                    <pic:cNvPicPr/>
                  </pic:nvPicPr>
                  <pic:blipFill>
                    <a:blip r:embed="rId9" cstate="print">
                      <a:duotone>
                        <a:schemeClr val="bg2">
                          <a:shade val="45000"/>
                          <a:satMod val="135000"/>
                        </a:schemeClr>
                        <a:prstClr val="white"/>
                      </a:duoton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827355" cy="1908406"/>
                    </a:xfrm>
                    <a:prstGeom prst="rect">
                      <a:avLst/>
                    </a:prstGeom>
                  </pic:spPr>
                </pic:pic>
              </a:graphicData>
            </a:graphic>
          </wp:anchor>
        </w:drawing>
      </w:r>
      <w:proofErr w:type="spellStart"/>
      <w:r w:rsidR="00C87650" w:rsidRPr="00B759A0">
        <w:rPr>
          <w:rFonts w:ascii="Arial" w:hAnsi="Arial" w:cs="Arial"/>
          <w:b/>
          <w:i/>
          <w:color w:val="000000"/>
          <w:sz w:val="20"/>
          <w:szCs w:val="20"/>
        </w:rPr>
        <w:t>Fabiola</w:t>
      </w:r>
      <w:proofErr w:type="spellEnd"/>
      <w:r w:rsidR="00C87650" w:rsidRPr="00B759A0">
        <w:rPr>
          <w:rFonts w:ascii="Arial" w:hAnsi="Arial" w:cs="Arial"/>
          <w:b/>
          <w:i/>
          <w:color w:val="000000"/>
          <w:sz w:val="20"/>
          <w:szCs w:val="20"/>
        </w:rPr>
        <w:t xml:space="preserve"> segítsége!</w:t>
      </w:r>
      <w:r w:rsidR="00C87650" w:rsidRPr="00B759A0">
        <w:rPr>
          <w:rFonts w:ascii="Arial" w:hAnsi="Arial" w:cs="Arial"/>
          <w:color w:val="000000"/>
          <w:sz w:val="20"/>
          <w:szCs w:val="20"/>
        </w:rPr>
        <w:t xml:space="preserve"> </w:t>
      </w:r>
    </w:p>
    <w:p w:rsidR="00A07862" w:rsidRPr="001632CD" w:rsidRDefault="00A07862" w:rsidP="001459D7">
      <w:pPr>
        <w:pStyle w:val="NormlWeb"/>
        <w:spacing w:before="0" w:beforeAutospacing="0" w:after="0" w:afterAutospacing="0" w:line="360" w:lineRule="auto"/>
        <w:ind w:left="284"/>
        <w:jc w:val="both"/>
        <w:rPr>
          <w:rFonts w:ascii="Arial" w:hAnsi="Arial" w:cs="Arial"/>
          <w:i/>
          <w:color w:val="000000"/>
          <w:sz w:val="20"/>
          <w:szCs w:val="20"/>
        </w:rPr>
      </w:pPr>
      <w:r w:rsidRPr="00B759A0">
        <w:rPr>
          <w:rFonts w:ascii="Arial" w:hAnsi="Arial" w:cs="Arial"/>
          <w:color w:val="000000"/>
          <w:sz w:val="20"/>
          <w:szCs w:val="20"/>
        </w:rPr>
        <w:t>A</w:t>
      </w:r>
      <w:r>
        <w:rPr>
          <w:rFonts w:ascii="Arial" w:hAnsi="Arial" w:cs="Arial"/>
          <w:color w:val="000000"/>
          <w:sz w:val="20"/>
          <w:szCs w:val="20"/>
        </w:rPr>
        <w:t>z alábbi rejtvény</w:t>
      </w:r>
      <w:r w:rsidRPr="00B759A0">
        <w:rPr>
          <w:rFonts w:ascii="Arial" w:hAnsi="Arial" w:cs="Arial"/>
          <w:color w:val="000000"/>
          <w:sz w:val="20"/>
          <w:szCs w:val="20"/>
        </w:rPr>
        <w:t xml:space="preserve"> négy</w:t>
      </w:r>
      <w:r>
        <w:rPr>
          <w:rFonts w:ascii="Arial" w:hAnsi="Arial" w:cs="Arial"/>
          <w:color w:val="000000"/>
          <w:sz w:val="20"/>
          <w:szCs w:val="20"/>
        </w:rPr>
        <w:t>, egymásban végződő</w:t>
      </w:r>
      <w:r w:rsidRPr="00B759A0">
        <w:rPr>
          <w:rFonts w:ascii="Arial" w:hAnsi="Arial" w:cs="Arial"/>
          <w:color w:val="000000"/>
          <w:sz w:val="20"/>
          <w:szCs w:val="20"/>
        </w:rPr>
        <w:t xml:space="preserve"> szót rejt, közte két növény nevét és egyet a hátrányos megkülönböztetések közül. Vajon melyiket?</w:t>
      </w:r>
      <w:r w:rsidR="001632CD" w:rsidRPr="001632CD">
        <w:rPr>
          <w:rFonts w:ascii="Arial" w:hAnsi="Arial" w:cs="Arial"/>
          <w:color w:val="000000"/>
          <w:sz w:val="20"/>
          <w:szCs w:val="20"/>
        </w:rPr>
        <w:t xml:space="preserve">  </w:t>
      </w:r>
      <w:r w:rsidRPr="001632CD">
        <w:rPr>
          <w:rFonts w:ascii="Arial" w:hAnsi="Arial" w:cs="Arial"/>
          <w:color w:val="000000"/>
          <w:sz w:val="20"/>
          <w:szCs w:val="20"/>
        </w:rPr>
        <w:t>Írjátok a szókígyóban elrejtett hátrányos megkülönböztetést a pontozott helyre</w:t>
      </w:r>
      <w:r w:rsidRPr="00B759A0">
        <w:rPr>
          <w:rFonts w:ascii="Arial" w:hAnsi="Arial" w:cs="Arial"/>
          <w:color w:val="000000"/>
          <w:sz w:val="20"/>
          <w:szCs w:val="20"/>
        </w:rPr>
        <w:t xml:space="preserve"> az alábbi internetes címen: </w:t>
      </w:r>
      <w:hyperlink r:id="rId10" w:history="1">
        <w:r w:rsidRPr="00B759A0">
          <w:rPr>
            <w:rStyle w:val="Hiperhivatkozs"/>
            <w:rFonts w:ascii="Arial" w:hAnsi="Arial" w:cs="Arial"/>
            <w:color w:val="1155CC"/>
            <w:sz w:val="20"/>
            <w:szCs w:val="20"/>
          </w:rPr>
          <w:t>www.mtvsz.hu/</w:t>
        </w:r>
        <w:proofErr w:type="gramStart"/>
        <w:r w:rsidRPr="00B759A0">
          <w:rPr>
            <w:rStyle w:val="Hiperhivatkozs"/>
            <w:rFonts w:ascii="Arial" w:hAnsi="Arial" w:cs="Arial"/>
            <w:color w:val="1155CC"/>
            <w:sz w:val="20"/>
            <w:szCs w:val="20"/>
          </w:rPr>
          <w:t>………</w:t>
        </w:r>
        <w:proofErr w:type="gramEnd"/>
      </w:hyperlink>
      <w:r w:rsidRPr="00B759A0">
        <w:rPr>
          <w:rFonts w:ascii="Arial" w:hAnsi="Arial" w:cs="Arial"/>
          <w:color w:val="000000"/>
          <w:sz w:val="20"/>
          <w:szCs w:val="20"/>
        </w:rPr>
        <w:t>.. így eljuthattok a második feladathoz!</w:t>
      </w:r>
      <w:r w:rsidR="001632CD">
        <w:rPr>
          <w:rFonts w:ascii="Arial" w:hAnsi="Arial" w:cs="Arial"/>
          <w:color w:val="000000"/>
          <w:sz w:val="20"/>
          <w:szCs w:val="20"/>
        </w:rPr>
        <w:t xml:space="preserve"> </w:t>
      </w:r>
      <w:r w:rsidR="001632CD" w:rsidRPr="001632CD">
        <w:rPr>
          <w:rFonts w:ascii="Arial" w:hAnsi="Arial" w:cs="Arial"/>
          <w:i/>
          <w:color w:val="000000"/>
          <w:sz w:val="20"/>
          <w:szCs w:val="20"/>
        </w:rPr>
        <w:t>Egy kis segítség: az 1.1 feladatban a „</w:t>
      </w:r>
      <w:r w:rsidR="001632CD" w:rsidRPr="001632CD">
        <w:rPr>
          <w:rFonts w:ascii="Arial" w:hAnsi="Arial" w:cs="Arial"/>
          <w:b/>
          <w:i/>
          <w:color w:val="000000"/>
          <w:sz w:val="20"/>
          <w:szCs w:val="20"/>
        </w:rPr>
        <w:t>szexuális orientáció alapján történő megkülönböztetés”</w:t>
      </w:r>
      <w:r w:rsidR="001632CD" w:rsidRPr="001632CD">
        <w:rPr>
          <w:rFonts w:ascii="Arial" w:hAnsi="Arial" w:cs="Arial"/>
          <w:i/>
          <w:color w:val="000000"/>
          <w:sz w:val="20"/>
          <w:szCs w:val="20"/>
        </w:rPr>
        <w:t xml:space="preserve"> mellé rendelt betűk is megtalálhatóak a szókígyó</w:t>
      </w:r>
      <w:r w:rsidR="00E0230E">
        <w:rPr>
          <w:rFonts w:ascii="Arial" w:hAnsi="Arial" w:cs="Arial"/>
          <w:i/>
          <w:color w:val="000000"/>
          <w:sz w:val="20"/>
          <w:szCs w:val="20"/>
        </w:rPr>
        <w:t xml:space="preserve"> üres mezőin</w:t>
      </w:r>
      <w:r w:rsidR="001632CD" w:rsidRPr="001632CD">
        <w:rPr>
          <w:rFonts w:ascii="Arial" w:hAnsi="Arial" w:cs="Arial"/>
          <w:i/>
          <w:color w:val="000000"/>
          <w:sz w:val="20"/>
          <w:szCs w:val="20"/>
        </w:rPr>
        <w:t>!</w:t>
      </w:r>
    </w:p>
    <w:p w:rsidR="00C87650" w:rsidRPr="001632CD" w:rsidRDefault="00C87650" w:rsidP="00C87650">
      <w:pPr>
        <w:pStyle w:val="NormlWeb"/>
        <w:spacing w:before="0" w:beforeAutospacing="0" w:after="0" w:afterAutospacing="0" w:line="360" w:lineRule="auto"/>
        <w:ind w:left="644"/>
        <w:rPr>
          <w:rFonts w:ascii="Arial" w:hAnsi="Arial" w:cs="Arial"/>
          <w:i/>
          <w:color w:val="000000"/>
          <w:sz w:val="20"/>
          <w:szCs w:val="20"/>
        </w:rPr>
      </w:pPr>
    </w:p>
    <w:p w:rsidR="00C87650" w:rsidRDefault="00C87650" w:rsidP="00C87650">
      <w:pPr>
        <w:pStyle w:val="NormlWeb"/>
        <w:spacing w:before="0" w:beforeAutospacing="0" w:after="0" w:afterAutospacing="0" w:line="360" w:lineRule="auto"/>
        <w:ind w:left="720"/>
        <w:jc w:val="center"/>
        <w:rPr>
          <w:rFonts w:ascii="Arial" w:hAnsi="Arial" w:cs="Arial"/>
          <w:color w:val="000000"/>
          <w:sz w:val="20"/>
          <w:szCs w:val="20"/>
        </w:rPr>
      </w:pPr>
      <w:r>
        <w:rPr>
          <w:noProof/>
        </w:rPr>
        <w:drawing>
          <wp:inline distT="0" distB="0" distL="0" distR="0">
            <wp:extent cx="2199364" cy="2337970"/>
            <wp:effectExtent l="19050" t="0" r="0" b="0"/>
            <wp:docPr id="1" name="Kép 1" descr="FDD8CD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D8CD83"/>
                    <pic:cNvPicPr>
                      <a:picLocks noChangeAspect="1" noChangeArrowheads="1"/>
                    </pic:cNvPicPr>
                  </pic:nvPicPr>
                  <pic:blipFill>
                    <a:blip r:embed="rId11" cstate="print"/>
                    <a:srcRect l="17871" t="25266" r="18640" b="27083"/>
                    <a:stretch>
                      <a:fillRect/>
                    </a:stretch>
                  </pic:blipFill>
                  <pic:spPr bwMode="auto">
                    <a:xfrm>
                      <a:off x="0" y="0"/>
                      <a:ext cx="2203153" cy="2341998"/>
                    </a:xfrm>
                    <a:prstGeom prst="rect">
                      <a:avLst/>
                    </a:prstGeom>
                    <a:noFill/>
                    <a:ln w="9525">
                      <a:noFill/>
                      <a:miter lim="800000"/>
                      <a:headEnd/>
                      <a:tailEnd/>
                    </a:ln>
                  </pic:spPr>
                </pic:pic>
              </a:graphicData>
            </a:graphic>
          </wp:inline>
        </w:drawing>
      </w:r>
    </w:p>
    <w:p w:rsidR="00D25441" w:rsidRDefault="00D25441" w:rsidP="007C7A89">
      <w:pPr>
        <w:pStyle w:val="NormlWeb"/>
        <w:spacing w:before="0" w:beforeAutospacing="0" w:after="0" w:afterAutospacing="0" w:line="360" w:lineRule="auto"/>
        <w:rPr>
          <w:rFonts w:ascii="Arial" w:hAnsi="Arial" w:cs="Arial"/>
          <w:b/>
          <w:i/>
          <w:color w:val="000000"/>
          <w:sz w:val="20"/>
          <w:szCs w:val="20"/>
        </w:rPr>
      </w:pPr>
    </w:p>
    <w:p w:rsidR="00D25441" w:rsidRDefault="00B812FB" w:rsidP="007C7A89">
      <w:pPr>
        <w:pStyle w:val="NormlWeb"/>
        <w:spacing w:before="0" w:beforeAutospacing="0" w:after="0" w:afterAutospacing="0" w:line="360" w:lineRule="auto"/>
        <w:rPr>
          <w:rFonts w:ascii="Arial" w:hAnsi="Arial" w:cs="Arial"/>
          <w:b/>
          <w:i/>
          <w:color w:val="000000"/>
          <w:sz w:val="20"/>
          <w:szCs w:val="20"/>
        </w:rPr>
      </w:pPr>
      <w:r>
        <w:rPr>
          <w:rFonts w:ascii="Arial" w:hAnsi="Arial" w:cs="Arial"/>
          <w:b/>
          <w:i/>
          <w:noProof/>
          <w:color w:val="000000"/>
          <w:sz w:val="20"/>
          <w:szCs w:val="20"/>
        </w:rPr>
        <w:drawing>
          <wp:anchor distT="0" distB="0" distL="114300" distR="114300" simplePos="0" relativeHeight="251663360" behindDoc="1" locked="0" layoutInCell="1" allowOverlap="1">
            <wp:simplePos x="0" y="0"/>
            <wp:positionH relativeFrom="column">
              <wp:posOffset>-204884</wp:posOffset>
            </wp:positionH>
            <wp:positionV relativeFrom="paragraph">
              <wp:posOffset>-1104</wp:posOffset>
            </wp:positionV>
            <wp:extent cx="6389701" cy="1700913"/>
            <wp:effectExtent l="19050" t="0" r="0" b="0"/>
            <wp:wrapNone/>
            <wp:docPr id="7" name="Kép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pedicio_jelentes2.jp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398024" cy="1703129"/>
                    </a:xfrm>
                    <a:prstGeom prst="rect">
                      <a:avLst/>
                    </a:prstGeom>
                  </pic:spPr>
                </pic:pic>
              </a:graphicData>
            </a:graphic>
          </wp:anchor>
        </w:drawing>
      </w:r>
    </w:p>
    <w:p w:rsidR="009D3A5F" w:rsidRDefault="007C7A89" w:rsidP="007C7A89">
      <w:pPr>
        <w:pStyle w:val="NormlWeb"/>
        <w:spacing w:before="0" w:beforeAutospacing="0" w:after="0" w:afterAutospacing="0" w:line="360" w:lineRule="auto"/>
        <w:rPr>
          <w:rFonts w:ascii="Arial" w:hAnsi="Arial" w:cs="Arial"/>
          <w:b/>
          <w:i/>
          <w:color w:val="000000"/>
          <w:sz w:val="20"/>
          <w:szCs w:val="20"/>
        </w:rPr>
      </w:pPr>
      <w:r w:rsidRPr="007C7A89">
        <w:rPr>
          <w:rFonts w:ascii="Arial" w:hAnsi="Arial" w:cs="Arial"/>
          <w:b/>
          <w:i/>
          <w:color w:val="000000"/>
          <w:sz w:val="20"/>
          <w:szCs w:val="20"/>
        </w:rPr>
        <w:t>Bónusz!</w:t>
      </w:r>
    </w:p>
    <w:p w:rsidR="002A5A8C" w:rsidRDefault="00A67CEE" w:rsidP="007C7A89">
      <w:pPr>
        <w:pStyle w:val="NormlWeb"/>
        <w:spacing w:before="0" w:beforeAutospacing="0" w:after="0" w:afterAutospacing="0" w:line="360" w:lineRule="auto"/>
        <w:jc w:val="both"/>
        <w:rPr>
          <w:rFonts w:ascii="Arial" w:hAnsi="Arial" w:cs="Arial"/>
          <w:color w:val="000000"/>
          <w:sz w:val="20"/>
          <w:szCs w:val="20"/>
        </w:rPr>
      </w:pPr>
      <w:r>
        <w:rPr>
          <w:rFonts w:ascii="Arial" w:hAnsi="Arial" w:cs="Arial"/>
          <w:color w:val="000000"/>
          <w:sz w:val="20"/>
          <w:szCs w:val="20"/>
        </w:rPr>
        <w:t xml:space="preserve">A borítékban található papír fecnin furcsa jelek szerepelnek, amelyekre a későbbiekben még szükségetek lesz! </w:t>
      </w:r>
      <w:r w:rsidR="001632CD">
        <w:rPr>
          <w:rFonts w:ascii="Arial" w:hAnsi="Arial" w:cs="Arial"/>
          <w:color w:val="000000"/>
          <w:sz w:val="20"/>
          <w:szCs w:val="20"/>
        </w:rPr>
        <w:t>Itt is az</w:t>
      </w:r>
      <w:r>
        <w:rPr>
          <w:rFonts w:ascii="Arial" w:hAnsi="Arial" w:cs="Arial"/>
          <w:color w:val="000000"/>
          <w:sz w:val="20"/>
          <w:szCs w:val="20"/>
        </w:rPr>
        <w:t xml:space="preserve"> 1.1 feladatban megkapott betűjeleket használhatjátok az alábbi jelek dekódolásához. Hogyan? Válogassátok ki a </w:t>
      </w:r>
      <w:r w:rsidRPr="00A67CEE">
        <w:rPr>
          <w:rFonts w:ascii="Arial" w:hAnsi="Arial" w:cs="Arial"/>
          <w:b/>
          <w:color w:val="000000"/>
          <w:sz w:val="20"/>
          <w:szCs w:val="20"/>
        </w:rPr>
        <w:t xml:space="preserve">rasszizmus, </w:t>
      </w:r>
      <w:proofErr w:type="spellStart"/>
      <w:r w:rsidRPr="00A67CEE">
        <w:rPr>
          <w:rFonts w:ascii="Arial" w:hAnsi="Arial" w:cs="Arial"/>
          <w:b/>
          <w:color w:val="000000"/>
          <w:sz w:val="20"/>
          <w:szCs w:val="20"/>
        </w:rPr>
        <w:t>ageizmus</w:t>
      </w:r>
      <w:proofErr w:type="spellEnd"/>
      <w:r>
        <w:rPr>
          <w:rFonts w:ascii="Arial" w:hAnsi="Arial" w:cs="Arial"/>
          <w:color w:val="000000"/>
          <w:sz w:val="20"/>
          <w:szCs w:val="20"/>
        </w:rPr>
        <w:t xml:space="preserve"> és </w:t>
      </w:r>
      <w:r w:rsidRPr="00A67CEE">
        <w:rPr>
          <w:rFonts w:ascii="Arial" w:hAnsi="Arial" w:cs="Arial"/>
          <w:b/>
          <w:color w:val="000000"/>
          <w:sz w:val="20"/>
          <w:szCs w:val="20"/>
        </w:rPr>
        <w:t>fogyatékosokkal szembeni előítélet és diszkrimináció</w:t>
      </w:r>
      <w:r>
        <w:rPr>
          <w:rFonts w:ascii="Arial" w:hAnsi="Arial" w:cs="Arial"/>
          <w:color w:val="000000"/>
          <w:sz w:val="20"/>
          <w:szCs w:val="20"/>
        </w:rPr>
        <w:t xml:space="preserve"> mellé rendelt betűket és próbáljatok értelmes szót alkotni belőle. Írjátok a szót a négyzetekbe, e</w:t>
      </w:r>
      <w:r w:rsidR="002F5721">
        <w:rPr>
          <w:rFonts w:ascii="Arial" w:hAnsi="Arial" w:cs="Arial"/>
          <w:color w:val="000000"/>
          <w:sz w:val="20"/>
          <w:szCs w:val="20"/>
        </w:rPr>
        <w:t>zzel megtudhatjátok</w:t>
      </w:r>
      <w:r w:rsidR="001632CD">
        <w:rPr>
          <w:rFonts w:ascii="Arial" w:hAnsi="Arial" w:cs="Arial"/>
          <w:color w:val="000000"/>
          <w:sz w:val="20"/>
          <w:szCs w:val="20"/>
        </w:rPr>
        <w:t>, mely betűket kódolják a jelek!</w:t>
      </w:r>
    </w:p>
    <w:p w:rsidR="00B654D5" w:rsidRDefault="00B654D5" w:rsidP="007C7A89">
      <w:pPr>
        <w:pStyle w:val="NormlWeb"/>
        <w:spacing w:before="0" w:beforeAutospacing="0" w:after="0" w:afterAutospacing="0" w:line="360" w:lineRule="auto"/>
        <w:jc w:val="both"/>
        <w:rPr>
          <w:rFonts w:ascii="Arial" w:hAnsi="Arial" w:cs="Arial"/>
          <w:color w:val="000000"/>
          <w:sz w:val="20"/>
          <w:szCs w:val="20"/>
        </w:rPr>
      </w:pPr>
    </w:p>
    <w:p w:rsidR="007C7A89" w:rsidRDefault="000B1F3C" w:rsidP="005D4729">
      <w:pPr>
        <w:pStyle w:val="NormlWeb"/>
        <w:spacing w:before="0" w:beforeAutospacing="0" w:after="0" w:afterAutospacing="0" w:line="360" w:lineRule="auto"/>
        <w:jc w:val="center"/>
        <w:rPr>
          <w:rFonts w:ascii="Arial" w:hAnsi="Arial" w:cs="Arial"/>
          <w:color w:val="000000"/>
          <w:sz w:val="20"/>
          <w:szCs w:val="20"/>
        </w:rPr>
      </w:pPr>
      <w:r>
        <w:rPr>
          <w:rFonts w:ascii="Arial" w:hAnsi="Arial" w:cs="Arial"/>
          <w:noProof/>
          <w:color w:val="000000"/>
          <w:sz w:val="20"/>
          <w:szCs w:val="20"/>
        </w:rPr>
        <w:drawing>
          <wp:inline distT="0" distB="0" distL="0" distR="0">
            <wp:extent cx="4993419" cy="855369"/>
            <wp:effectExtent l="19050" t="0" r="0" b="0"/>
            <wp:docPr id="3"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4996294" cy="855862"/>
                    </a:xfrm>
                    <a:prstGeom prst="rect">
                      <a:avLst/>
                    </a:prstGeom>
                    <a:noFill/>
                    <a:ln w="9525">
                      <a:noFill/>
                      <a:miter lim="800000"/>
                      <a:headEnd/>
                      <a:tailEnd/>
                    </a:ln>
                  </pic:spPr>
                </pic:pic>
              </a:graphicData>
            </a:graphic>
          </wp:inline>
        </w:drawing>
      </w:r>
    </w:p>
    <w:p w:rsidR="00B812FB" w:rsidRDefault="00B812FB" w:rsidP="005D4729">
      <w:pPr>
        <w:pStyle w:val="NormlWeb"/>
        <w:spacing w:before="0" w:beforeAutospacing="0" w:after="0" w:afterAutospacing="0" w:line="360" w:lineRule="auto"/>
        <w:jc w:val="center"/>
        <w:rPr>
          <w:rFonts w:ascii="Arial" w:hAnsi="Arial" w:cs="Arial"/>
          <w:color w:val="000000"/>
          <w:sz w:val="20"/>
          <w:szCs w:val="20"/>
        </w:rPr>
      </w:pPr>
    </w:p>
    <w:p w:rsidR="00855EA9" w:rsidRPr="00D25441" w:rsidRDefault="00855EA9" w:rsidP="00855EA9">
      <w:pPr>
        <w:jc w:val="both"/>
        <w:rPr>
          <w:b/>
          <w:sz w:val="18"/>
          <w:szCs w:val="18"/>
        </w:rPr>
      </w:pPr>
      <w:r w:rsidRPr="00D25441">
        <w:rPr>
          <w:rFonts w:ascii="Arial" w:hAnsi="Arial" w:cs="Arial"/>
          <w:b/>
          <w:color w:val="000000"/>
          <w:sz w:val="18"/>
          <w:szCs w:val="18"/>
        </w:rPr>
        <w:t>Kérünk titeket, hogy a jelen illetve a további feladatokhoz</w:t>
      </w:r>
      <w:r w:rsidR="000637B9">
        <w:rPr>
          <w:rFonts w:ascii="Arial" w:hAnsi="Arial" w:cs="Arial"/>
          <w:b/>
          <w:color w:val="000000"/>
          <w:sz w:val="18"/>
          <w:szCs w:val="18"/>
        </w:rPr>
        <w:t xml:space="preserve"> (II.-III.-IV)</w:t>
      </w:r>
      <w:r w:rsidRPr="00D25441">
        <w:rPr>
          <w:rFonts w:ascii="Arial" w:hAnsi="Arial" w:cs="Arial"/>
          <w:b/>
          <w:color w:val="000000"/>
          <w:sz w:val="18"/>
          <w:szCs w:val="18"/>
        </w:rPr>
        <w:t xml:space="preserve"> tartozó </w:t>
      </w:r>
      <w:proofErr w:type="spellStart"/>
      <w:r w:rsidRPr="00D25441">
        <w:rPr>
          <w:rFonts w:ascii="Arial" w:hAnsi="Arial" w:cs="Arial"/>
          <w:b/>
          <w:color w:val="000000"/>
          <w:sz w:val="18"/>
          <w:szCs w:val="18"/>
        </w:rPr>
        <w:t>megoldólapot</w:t>
      </w:r>
      <w:proofErr w:type="spellEnd"/>
      <w:r w:rsidRPr="00D25441">
        <w:rPr>
          <w:rFonts w:ascii="Arial" w:hAnsi="Arial" w:cs="Arial"/>
          <w:b/>
          <w:color w:val="000000"/>
          <w:sz w:val="18"/>
          <w:szCs w:val="18"/>
        </w:rPr>
        <w:t xml:space="preserve"> lehetőség szerint elektronikusan kitöltve, vagy kézzel írva majd </w:t>
      </w:r>
      <w:proofErr w:type="spellStart"/>
      <w:r w:rsidRPr="00D25441">
        <w:rPr>
          <w:rFonts w:ascii="Arial" w:hAnsi="Arial" w:cs="Arial"/>
          <w:b/>
          <w:color w:val="000000"/>
          <w:sz w:val="18"/>
          <w:szCs w:val="18"/>
        </w:rPr>
        <w:t>beszkennelve</w:t>
      </w:r>
      <w:proofErr w:type="spellEnd"/>
      <w:r w:rsidRPr="00D25441">
        <w:rPr>
          <w:rFonts w:ascii="Arial" w:hAnsi="Arial" w:cs="Arial"/>
          <w:b/>
          <w:color w:val="000000"/>
          <w:sz w:val="18"/>
          <w:szCs w:val="18"/>
        </w:rPr>
        <w:t xml:space="preserve">/ lefényképezve, küldjétek el a </w:t>
      </w:r>
      <w:hyperlink r:id="rId13" w:history="1">
        <w:r w:rsidRPr="00D25441">
          <w:rPr>
            <w:rFonts w:ascii="Arial" w:hAnsi="Arial" w:cs="Arial"/>
            <w:b/>
            <w:color w:val="1155CC"/>
            <w:sz w:val="18"/>
            <w:szCs w:val="18"/>
            <w:u w:val="single"/>
          </w:rPr>
          <w:t>hetesfel@mtvsz.hu</w:t>
        </w:r>
      </w:hyperlink>
      <w:r w:rsidRPr="00D25441">
        <w:rPr>
          <w:rFonts w:ascii="Arial" w:hAnsi="Arial" w:cs="Arial"/>
          <w:b/>
          <w:color w:val="000000"/>
          <w:sz w:val="18"/>
          <w:szCs w:val="18"/>
        </w:rPr>
        <w:t xml:space="preserve"> e-mail címre elektronikus úton legkésőbb </w:t>
      </w:r>
      <w:r w:rsidR="003A679C" w:rsidRPr="00746A9A">
        <w:rPr>
          <w:rFonts w:ascii="Arial" w:hAnsi="Arial" w:cs="Arial"/>
          <w:b/>
          <w:bCs/>
          <w:color w:val="000000"/>
          <w:sz w:val="20"/>
          <w:szCs w:val="18"/>
        </w:rPr>
        <w:t xml:space="preserve">2015. november 9. </w:t>
      </w:r>
      <w:r w:rsidR="003A679C">
        <w:rPr>
          <w:rFonts w:ascii="Arial" w:hAnsi="Arial" w:cs="Arial"/>
          <w:b/>
          <w:bCs/>
          <w:color w:val="000000"/>
          <w:sz w:val="18"/>
          <w:szCs w:val="18"/>
        </w:rPr>
        <w:t>délig</w:t>
      </w:r>
      <w:r w:rsidRPr="00D25441">
        <w:rPr>
          <w:rFonts w:ascii="Arial" w:hAnsi="Arial" w:cs="Arial"/>
          <w:b/>
          <w:bCs/>
          <w:color w:val="000000"/>
          <w:sz w:val="18"/>
          <w:szCs w:val="18"/>
        </w:rPr>
        <w:t>!</w:t>
      </w:r>
    </w:p>
    <w:p w:rsidR="00B812FB" w:rsidRDefault="00B812FB" w:rsidP="00855EA9">
      <w:pPr>
        <w:jc w:val="both"/>
        <w:rPr>
          <w:rFonts w:ascii="Arial" w:hAnsi="Arial" w:cs="Arial"/>
          <w:color w:val="000000"/>
          <w:sz w:val="20"/>
          <w:szCs w:val="20"/>
        </w:rPr>
      </w:pPr>
      <w:r>
        <w:rPr>
          <w:rFonts w:ascii="Arial" w:hAnsi="Arial" w:cs="Arial"/>
          <w:noProof/>
          <w:color w:val="000000"/>
          <w:sz w:val="20"/>
          <w:szCs w:val="20"/>
        </w:rPr>
        <w:drawing>
          <wp:anchor distT="0" distB="0" distL="114300" distR="114300" simplePos="0" relativeHeight="251661312" behindDoc="1" locked="0" layoutInCell="1" allowOverlap="1">
            <wp:simplePos x="0" y="0"/>
            <wp:positionH relativeFrom="column">
              <wp:posOffset>-117475</wp:posOffset>
            </wp:positionH>
            <wp:positionV relativeFrom="paragraph">
              <wp:posOffset>36195</wp:posOffset>
            </wp:positionV>
            <wp:extent cx="6277610" cy="500380"/>
            <wp:effectExtent l="19050" t="0" r="8890" b="0"/>
            <wp:wrapNone/>
            <wp:docPr id="6" name="Kép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pedicio_jelentes2.jp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277610" cy="500380"/>
                    </a:xfrm>
                    <a:prstGeom prst="rect">
                      <a:avLst/>
                    </a:prstGeom>
                  </pic:spPr>
                </pic:pic>
              </a:graphicData>
            </a:graphic>
          </wp:anchor>
        </w:drawing>
      </w:r>
    </w:p>
    <w:p w:rsidR="00855EA9" w:rsidRPr="00B812FB" w:rsidRDefault="00855EA9" w:rsidP="00855EA9">
      <w:pPr>
        <w:jc w:val="both"/>
        <w:rPr>
          <w:sz w:val="20"/>
          <w:szCs w:val="20"/>
        </w:rPr>
      </w:pPr>
      <w:r w:rsidRPr="00B812FB">
        <w:rPr>
          <w:rFonts w:ascii="Arial" w:hAnsi="Arial" w:cs="Arial"/>
          <w:color w:val="000000"/>
          <w:sz w:val="20"/>
          <w:szCs w:val="20"/>
        </w:rPr>
        <w:t xml:space="preserve">FIGYELEM! A </w:t>
      </w:r>
      <w:proofErr w:type="spellStart"/>
      <w:r w:rsidRPr="00B812FB">
        <w:rPr>
          <w:rFonts w:ascii="Arial" w:hAnsi="Arial" w:cs="Arial"/>
          <w:color w:val="000000"/>
          <w:sz w:val="20"/>
          <w:szCs w:val="20"/>
        </w:rPr>
        <w:t>megoldólap</w:t>
      </w:r>
      <w:proofErr w:type="spellEnd"/>
      <w:r w:rsidRPr="00B812FB">
        <w:rPr>
          <w:rFonts w:ascii="Arial" w:hAnsi="Arial" w:cs="Arial"/>
          <w:color w:val="000000"/>
          <w:sz w:val="20"/>
          <w:szCs w:val="20"/>
        </w:rPr>
        <w:t xml:space="preserve"> minden oldalán tüntessétek föl </w:t>
      </w:r>
      <w:r w:rsidRPr="00B812FB">
        <w:rPr>
          <w:rFonts w:ascii="Arial" w:hAnsi="Arial" w:cs="Arial"/>
          <w:b/>
          <w:bCs/>
          <w:color w:val="000000"/>
          <w:sz w:val="20"/>
          <w:szCs w:val="20"/>
        </w:rPr>
        <w:t>a regisztráció során megadott csapatotok, valamint iskolátok nevét</w:t>
      </w:r>
      <w:r w:rsidRPr="00B812FB">
        <w:rPr>
          <w:rFonts w:ascii="Arial" w:hAnsi="Arial" w:cs="Arial"/>
          <w:color w:val="000000"/>
          <w:sz w:val="20"/>
          <w:szCs w:val="20"/>
        </w:rPr>
        <w:t xml:space="preserve">, mert csak így tudunk titeket beazonosítani. </w:t>
      </w:r>
    </w:p>
    <w:p w:rsidR="00834D5A" w:rsidRDefault="00834D5A" w:rsidP="007E4482">
      <w:pPr>
        <w:pStyle w:val="NormlWeb"/>
        <w:spacing w:before="0" w:beforeAutospacing="0" w:after="0" w:afterAutospacing="0" w:line="360" w:lineRule="auto"/>
        <w:rPr>
          <w:rFonts w:ascii="Arial" w:hAnsi="Arial" w:cs="Arial"/>
          <w:color w:val="000000"/>
          <w:sz w:val="20"/>
          <w:szCs w:val="20"/>
        </w:rPr>
      </w:pPr>
    </w:p>
    <w:sectPr w:rsidR="00834D5A" w:rsidSect="00C6442A">
      <w:headerReference w:type="even" r:id="rId14"/>
      <w:headerReference w:type="default" r:id="rId15"/>
      <w:footerReference w:type="even" r:id="rId16"/>
      <w:footerReference w:type="default" r:id="rId17"/>
      <w:headerReference w:type="first" r:id="rId18"/>
      <w:footerReference w:type="first" r:id="rId19"/>
      <w:pgSz w:w="11906" w:h="16838"/>
      <w:pgMar w:top="2385" w:right="1417" w:bottom="1417" w:left="1417" w:header="708" w:footer="56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2774" w:rsidRDefault="00552774" w:rsidP="006A4F98">
      <w:r>
        <w:separator/>
      </w:r>
    </w:p>
  </w:endnote>
  <w:endnote w:type="continuationSeparator" w:id="0">
    <w:p w:rsidR="00552774" w:rsidRDefault="00552774" w:rsidP="006A4F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42A" w:rsidRDefault="00C6442A">
    <w:pPr>
      <w:pStyle w:val="ll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8194298"/>
      <w:docPartObj>
        <w:docPartGallery w:val="Page Numbers (Bottom of Page)"/>
        <w:docPartUnique/>
      </w:docPartObj>
    </w:sdtPr>
    <w:sdtContent>
      <w:p w:rsidR="00855EA9" w:rsidRDefault="003B5276">
        <w:pPr>
          <w:pStyle w:val="llb"/>
          <w:jc w:val="right"/>
        </w:pPr>
        <w:r>
          <w:rPr>
            <w:noProof/>
          </w:rPr>
          <w:pict>
            <v:shapetype id="_x0000_t202" coordsize="21600,21600" o:spt="202" path="m,l,21600r21600,l21600,xe">
              <v:stroke joinstyle="miter"/>
              <v:path gradientshapeok="t" o:connecttype="rect"/>
            </v:shapetype>
            <v:shape id="_x0000_s3074" type="#_x0000_t202" style="position:absolute;left:0;text-align:left;margin-left:94.5pt;margin-top:-3.55pt;width:219.75pt;height:32.05pt;z-index:251662336;visibility:visible;mso-height-percent:200;mso-position-horizontal-relative:text;mso-position-vertical-relative:tex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" filled="f" stroked="f">
              <v:textbox style="mso-fit-shape-to-text:t">
                <w:txbxContent>
                  <w:p w:rsidR="00D25441" w:rsidRPr="00022168" w:rsidRDefault="00D25441" w:rsidP="00D25441">
                    <w:pPr>
                      <w:pStyle w:val="NoParagraphStyle"/>
                      <w:rPr>
                        <w:rFonts w:ascii="Arial" w:hAnsi="Arial" w:cs="Arial"/>
                        <w:sz w:val="12"/>
                        <w:szCs w:val="12"/>
                      </w:rPr>
                    </w:pPr>
                    <w:r>
                      <w:rPr>
                        <w:rFonts w:ascii="Arial" w:hAnsi="Arial" w:cs="Arial"/>
                        <w:sz w:val="12"/>
                        <w:szCs w:val="12"/>
                      </w:rPr>
                      <w:t xml:space="preserve">A </w:t>
                    </w:r>
                    <w:proofErr w:type="spellStart"/>
                    <w:r>
                      <w:rPr>
                        <w:rFonts w:ascii="Arial" w:hAnsi="Arial" w:cs="Arial"/>
                        <w:sz w:val="12"/>
                        <w:szCs w:val="12"/>
                      </w:rPr>
                      <w:t>vetélkedőt</w:t>
                    </w:r>
                    <w:proofErr w:type="spellEnd"/>
                    <w:r>
                      <w:rPr>
                        <w:rFonts w:ascii="Arial" w:hAnsi="Arial" w:cs="Arial"/>
                        <w:sz w:val="12"/>
                        <w:szCs w:val="12"/>
                      </w:rPr>
                      <w:t xml:space="preserve"> </w:t>
                    </w:r>
                    <w:proofErr w:type="spellStart"/>
                    <w:proofErr w:type="gramStart"/>
                    <w:r>
                      <w:rPr>
                        <w:rFonts w:ascii="Arial" w:hAnsi="Arial" w:cs="Arial"/>
                        <w:sz w:val="12"/>
                        <w:szCs w:val="12"/>
                      </w:rPr>
                      <w:t>az</w:t>
                    </w:r>
                    <w:proofErr w:type="spellEnd"/>
                    <w:proofErr w:type="gramEnd"/>
                    <w:r>
                      <w:rPr>
                        <w:rFonts w:ascii="Arial" w:hAnsi="Arial" w:cs="Arial"/>
                        <w:sz w:val="12"/>
                        <w:szCs w:val="12"/>
                      </w:rPr>
                      <w:t xml:space="preserve"> </w:t>
                    </w:r>
                    <w:proofErr w:type="spellStart"/>
                    <w:r>
                      <w:rPr>
                        <w:rFonts w:ascii="Arial" w:hAnsi="Arial" w:cs="Arial"/>
                        <w:sz w:val="12"/>
                        <w:szCs w:val="12"/>
                      </w:rPr>
                      <w:t>Európai</w:t>
                    </w:r>
                    <w:proofErr w:type="spellEnd"/>
                    <w:r>
                      <w:rPr>
                        <w:rFonts w:ascii="Arial" w:hAnsi="Arial" w:cs="Arial"/>
                        <w:sz w:val="12"/>
                        <w:szCs w:val="12"/>
                      </w:rPr>
                      <w:t xml:space="preserve"> </w:t>
                    </w:r>
                    <w:proofErr w:type="spellStart"/>
                    <w:r>
                      <w:rPr>
                        <w:rFonts w:ascii="Arial" w:hAnsi="Arial" w:cs="Arial"/>
                        <w:sz w:val="12"/>
                        <w:szCs w:val="12"/>
                      </w:rPr>
                      <w:t>Unió</w:t>
                    </w:r>
                    <w:proofErr w:type="spellEnd"/>
                    <w:r>
                      <w:rPr>
                        <w:rFonts w:ascii="Arial" w:hAnsi="Arial" w:cs="Arial"/>
                        <w:sz w:val="12"/>
                        <w:szCs w:val="12"/>
                      </w:rPr>
                      <w:t xml:space="preserve"> </w:t>
                    </w:r>
                    <w:proofErr w:type="spellStart"/>
                    <w:r>
                      <w:rPr>
                        <w:rFonts w:ascii="Arial" w:hAnsi="Arial" w:cs="Arial"/>
                        <w:sz w:val="12"/>
                        <w:szCs w:val="12"/>
                      </w:rPr>
                      <w:t>EuropeAid</w:t>
                    </w:r>
                    <w:proofErr w:type="spellEnd"/>
                    <w:r>
                      <w:rPr>
                        <w:rFonts w:ascii="Arial" w:hAnsi="Arial" w:cs="Arial"/>
                        <w:sz w:val="12"/>
                        <w:szCs w:val="12"/>
                      </w:rPr>
                      <w:t xml:space="preserve"> </w:t>
                    </w:r>
                    <w:proofErr w:type="spellStart"/>
                    <w:r>
                      <w:rPr>
                        <w:rFonts w:ascii="Arial" w:hAnsi="Arial" w:cs="Arial"/>
                        <w:sz w:val="12"/>
                        <w:szCs w:val="12"/>
                      </w:rPr>
                      <w:t>programja</w:t>
                    </w:r>
                    <w:proofErr w:type="spellEnd"/>
                    <w:r>
                      <w:rPr>
                        <w:rFonts w:ascii="Arial" w:hAnsi="Arial" w:cs="Arial"/>
                        <w:sz w:val="12"/>
                        <w:szCs w:val="12"/>
                      </w:rPr>
                      <w:t xml:space="preserve"> </w:t>
                    </w:r>
                    <w:proofErr w:type="spellStart"/>
                    <w:r>
                      <w:rPr>
                        <w:rFonts w:ascii="Arial" w:hAnsi="Arial" w:cs="Arial"/>
                        <w:sz w:val="12"/>
                        <w:szCs w:val="12"/>
                      </w:rPr>
                      <w:t>támogatta</w:t>
                    </w:r>
                    <w:proofErr w:type="spellEnd"/>
                    <w:r>
                      <w:rPr>
                        <w:rFonts w:ascii="Arial" w:hAnsi="Arial" w:cs="Arial"/>
                        <w:sz w:val="12"/>
                        <w:szCs w:val="12"/>
                      </w:rPr>
                      <w:t xml:space="preserve">.  </w:t>
                    </w:r>
                    <w:proofErr w:type="spellStart"/>
                    <w:r>
                      <w:rPr>
                        <w:rFonts w:ascii="Arial" w:hAnsi="Arial" w:cs="Arial"/>
                        <w:sz w:val="12"/>
                        <w:szCs w:val="12"/>
                      </w:rPr>
                      <w:t>Tartalma</w:t>
                    </w:r>
                    <w:proofErr w:type="spellEnd"/>
                    <w:r>
                      <w:rPr>
                        <w:rFonts w:ascii="Arial" w:hAnsi="Arial" w:cs="Arial"/>
                        <w:sz w:val="12"/>
                        <w:szCs w:val="12"/>
                      </w:rPr>
                      <w:t xml:space="preserve"> </w:t>
                    </w:r>
                    <w:proofErr w:type="spellStart"/>
                    <w:r>
                      <w:rPr>
                        <w:rFonts w:ascii="Arial" w:hAnsi="Arial" w:cs="Arial"/>
                        <w:sz w:val="12"/>
                        <w:szCs w:val="12"/>
                      </w:rPr>
                      <w:t>kizárólag</w:t>
                    </w:r>
                    <w:proofErr w:type="spellEnd"/>
                    <w:r>
                      <w:rPr>
                        <w:rFonts w:ascii="Arial" w:hAnsi="Arial" w:cs="Arial"/>
                        <w:sz w:val="12"/>
                        <w:szCs w:val="12"/>
                      </w:rPr>
                      <w:t xml:space="preserve"> a </w:t>
                    </w:r>
                    <w:proofErr w:type="spellStart"/>
                    <w:r>
                      <w:rPr>
                        <w:rFonts w:ascii="Arial" w:hAnsi="Arial" w:cs="Arial"/>
                        <w:sz w:val="12"/>
                        <w:szCs w:val="12"/>
                      </w:rPr>
                      <w:t>szervezők</w:t>
                    </w:r>
                    <w:proofErr w:type="spellEnd"/>
                    <w:r>
                      <w:rPr>
                        <w:rFonts w:ascii="Arial" w:hAnsi="Arial" w:cs="Arial"/>
                        <w:sz w:val="12"/>
                        <w:szCs w:val="12"/>
                      </w:rPr>
                      <w:t xml:space="preserve"> </w:t>
                    </w:r>
                    <w:proofErr w:type="spellStart"/>
                    <w:r>
                      <w:rPr>
                        <w:rFonts w:ascii="Arial" w:hAnsi="Arial" w:cs="Arial"/>
                        <w:sz w:val="12"/>
                        <w:szCs w:val="12"/>
                      </w:rPr>
                      <w:t>felelőssége</w:t>
                    </w:r>
                    <w:proofErr w:type="spellEnd"/>
                    <w:r>
                      <w:rPr>
                        <w:rFonts w:ascii="Arial" w:hAnsi="Arial" w:cs="Arial"/>
                        <w:sz w:val="12"/>
                        <w:szCs w:val="12"/>
                      </w:rPr>
                      <w:t xml:space="preserve">, </w:t>
                    </w:r>
                    <w:proofErr w:type="spellStart"/>
                    <w:r>
                      <w:rPr>
                        <w:rFonts w:ascii="Arial" w:hAnsi="Arial" w:cs="Arial"/>
                        <w:sz w:val="12"/>
                        <w:szCs w:val="12"/>
                      </w:rPr>
                      <w:t>nem</w:t>
                    </w:r>
                    <w:proofErr w:type="spellEnd"/>
                    <w:r>
                      <w:rPr>
                        <w:rFonts w:ascii="Arial" w:hAnsi="Arial" w:cs="Arial"/>
                        <w:sz w:val="12"/>
                        <w:szCs w:val="12"/>
                      </w:rPr>
                      <w:t xml:space="preserve"> </w:t>
                    </w:r>
                    <w:proofErr w:type="spellStart"/>
                    <w:r>
                      <w:rPr>
                        <w:rFonts w:ascii="Arial" w:hAnsi="Arial" w:cs="Arial"/>
                        <w:sz w:val="12"/>
                        <w:szCs w:val="12"/>
                      </w:rPr>
                      <w:t>tekinthető</w:t>
                    </w:r>
                    <w:proofErr w:type="spellEnd"/>
                    <w:r>
                      <w:rPr>
                        <w:rFonts w:ascii="Arial" w:hAnsi="Arial" w:cs="Arial"/>
                        <w:sz w:val="12"/>
                        <w:szCs w:val="12"/>
                      </w:rPr>
                      <w:t xml:space="preserve"> </w:t>
                    </w:r>
                    <w:proofErr w:type="spellStart"/>
                    <w:proofErr w:type="gramStart"/>
                    <w:r>
                      <w:rPr>
                        <w:rFonts w:ascii="Arial" w:hAnsi="Arial" w:cs="Arial"/>
                        <w:sz w:val="12"/>
                        <w:szCs w:val="12"/>
                      </w:rPr>
                      <w:t>az</w:t>
                    </w:r>
                    <w:proofErr w:type="spellEnd"/>
                    <w:proofErr w:type="gramEnd"/>
                    <w:r>
                      <w:rPr>
                        <w:rFonts w:ascii="Arial" w:hAnsi="Arial" w:cs="Arial"/>
                        <w:sz w:val="12"/>
                        <w:szCs w:val="12"/>
                      </w:rPr>
                      <w:t xml:space="preserve"> EU </w:t>
                    </w:r>
                    <w:proofErr w:type="spellStart"/>
                    <w:r>
                      <w:rPr>
                        <w:rFonts w:ascii="Arial" w:hAnsi="Arial" w:cs="Arial"/>
                        <w:sz w:val="12"/>
                        <w:szCs w:val="12"/>
                      </w:rPr>
                      <w:t>álláspontjának</w:t>
                    </w:r>
                    <w:proofErr w:type="spellEnd"/>
                    <w:r>
                      <w:rPr>
                        <w:rFonts w:ascii="Arial" w:hAnsi="Arial" w:cs="Arial"/>
                        <w:sz w:val="12"/>
                        <w:szCs w:val="12"/>
                      </w:rPr>
                      <w:t xml:space="preserve">. </w:t>
                    </w:r>
                    <w:proofErr w:type="spellStart"/>
                    <w:r>
                      <w:rPr>
                        <w:rFonts w:ascii="Arial" w:hAnsi="Arial" w:cs="Arial"/>
                        <w:sz w:val="12"/>
                        <w:szCs w:val="12"/>
                      </w:rPr>
                      <w:t>Projektszám</w:t>
                    </w:r>
                    <w:proofErr w:type="spellEnd"/>
                    <w:r>
                      <w:rPr>
                        <w:rFonts w:ascii="Arial" w:hAnsi="Arial" w:cs="Arial"/>
                        <w:sz w:val="12"/>
                        <w:szCs w:val="12"/>
                      </w:rPr>
                      <w:t>: DCI-NSAED/2012/280-554</w:t>
                    </w:r>
                  </w:p>
                </w:txbxContent>
              </v:textbox>
            </v:shape>
          </w:pict>
        </w:r>
        <w:r w:rsidR="00B812FB">
          <w:rPr>
            <w:noProof/>
          </w:rPr>
          <w:drawing>
            <wp:anchor distT="0" distB="0" distL="114300" distR="114300" simplePos="0" relativeHeight="251663360" behindDoc="0" locked="0" layoutInCell="1" allowOverlap="1">
              <wp:simplePos x="0" y="0"/>
              <wp:positionH relativeFrom="column">
                <wp:posOffset>470535</wp:posOffset>
              </wp:positionH>
              <wp:positionV relativeFrom="paragraph">
                <wp:posOffset>-37465</wp:posOffset>
              </wp:positionV>
              <wp:extent cx="672465" cy="436880"/>
              <wp:effectExtent l="19050" t="0" r="0" b="0"/>
              <wp:wrapSquare wrapText="bothSides"/>
              <wp:docPr id="8" name="Kép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zaszlo.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flipV="1">
                        <a:off x="0" y="0"/>
                        <a:ext cx="672465" cy="436880"/>
                      </a:xfrm>
                      <a:prstGeom prst="rect">
                        <a:avLst/>
                      </a:prstGeom>
                    </pic:spPr>
                  </pic:pic>
                </a:graphicData>
              </a:graphic>
            </wp:anchor>
          </w:drawing>
        </w:r>
        <w:fldSimple w:instr=" PAGE   \* MERGEFORMAT ">
          <w:r w:rsidR="00746A9A">
            <w:rPr>
              <w:noProof/>
            </w:rPr>
            <w:t>4</w:t>
          </w:r>
        </w:fldSimple>
      </w:p>
    </w:sdtContent>
  </w:sdt>
  <w:p w:rsidR="00855EA9" w:rsidRDefault="00855EA9">
    <w:pPr>
      <w:pStyle w:val="ll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42A" w:rsidRDefault="00C6442A">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2774" w:rsidRDefault="00552774" w:rsidP="006A4F98">
      <w:r>
        <w:separator/>
      </w:r>
    </w:p>
  </w:footnote>
  <w:footnote w:type="continuationSeparator" w:id="0">
    <w:p w:rsidR="00552774" w:rsidRDefault="00552774" w:rsidP="006A4F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42A" w:rsidRDefault="00C6442A">
    <w:pPr>
      <w:pStyle w:val="lfej"/>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4F98" w:rsidRPr="004E7D57" w:rsidRDefault="00C6442A" w:rsidP="006A4F98">
    <w:pPr>
      <w:pStyle w:val="Default"/>
      <w:rPr>
        <w:sz w:val="22"/>
        <w:szCs w:val="22"/>
      </w:rPr>
    </w:pPr>
    <w:r>
      <w:rPr>
        <w:noProof/>
        <w:sz w:val="22"/>
        <w:szCs w:val="22"/>
        <w:lang w:eastAsia="hu-HU"/>
      </w:rPr>
      <w:drawing>
        <wp:anchor distT="0" distB="0" distL="114300" distR="114300" simplePos="0" relativeHeight="251659264" behindDoc="0" locked="0" layoutInCell="1" allowOverlap="1">
          <wp:simplePos x="0" y="0"/>
          <wp:positionH relativeFrom="margin">
            <wp:posOffset>2259965</wp:posOffset>
          </wp:positionH>
          <wp:positionV relativeFrom="margin">
            <wp:posOffset>-958215</wp:posOffset>
          </wp:positionV>
          <wp:extent cx="1287780" cy="858520"/>
          <wp:effectExtent l="19050" t="0" r="7620" b="0"/>
          <wp:wrapSquare wrapText="bothSides"/>
          <wp:docPr id="2"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75m.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287780" cy="858520"/>
                  </a:xfrm>
                  <a:prstGeom prst="rect">
                    <a:avLst/>
                  </a:prstGeom>
                </pic:spPr>
              </pic:pic>
            </a:graphicData>
          </a:graphic>
        </wp:anchor>
      </w:drawing>
    </w:r>
    <w:r w:rsidR="00855EA9">
      <w:rPr>
        <w:noProof/>
        <w:sz w:val="22"/>
        <w:szCs w:val="22"/>
        <w:lang w:eastAsia="hu-HU"/>
      </w:rPr>
      <w:drawing>
        <wp:anchor distT="0" distB="0" distL="114300" distR="114300" simplePos="0" relativeHeight="251661312" behindDoc="0" locked="0" layoutInCell="1" allowOverlap="1">
          <wp:simplePos x="0" y="0"/>
          <wp:positionH relativeFrom="margin">
            <wp:posOffset>5058410</wp:posOffset>
          </wp:positionH>
          <wp:positionV relativeFrom="margin">
            <wp:posOffset>-1014095</wp:posOffset>
          </wp:positionV>
          <wp:extent cx="1189355" cy="540385"/>
          <wp:effectExtent l="19050" t="0" r="0" b="0"/>
          <wp:wrapSquare wrapText="bothSides"/>
          <wp:docPr id="4" name="Kép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TVSZ_logo_fekete.jpg"/>
                  <pic:cNvPicPr/>
                </pic:nvPicPr>
                <pic:blipFill>
                  <a:blip r:embed="rId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189355" cy="540385"/>
                  </a:xfrm>
                  <a:prstGeom prst="rect">
                    <a:avLst/>
                  </a:prstGeom>
                </pic:spPr>
              </pic:pic>
            </a:graphicData>
          </a:graphic>
        </wp:anchor>
      </w:drawing>
    </w:r>
    <w:r w:rsidR="006A4F98" w:rsidRPr="004E7D57">
      <w:rPr>
        <w:sz w:val="22"/>
        <w:szCs w:val="22"/>
      </w:rPr>
      <w:t xml:space="preserve">Csapat neve: </w:t>
    </w:r>
  </w:p>
  <w:p w:rsidR="006A4F98" w:rsidRPr="004E7D57" w:rsidRDefault="006A4F98" w:rsidP="006A4F98">
    <w:pPr>
      <w:pStyle w:val="Default"/>
      <w:rPr>
        <w:sz w:val="22"/>
        <w:szCs w:val="22"/>
      </w:rPr>
    </w:pPr>
    <w:r w:rsidRPr="004E7D57">
      <w:rPr>
        <w:sz w:val="22"/>
        <w:szCs w:val="22"/>
      </w:rPr>
      <w:t xml:space="preserve">Intézmény neve: </w:t>
    </w:r>
  </w:p>
  <w:p w:rsidR="006A4F98" w:rsidRPr="006A4F98" w:rsidRDefault="006A4F98">
    <w:pPr>
      <w:pStyle w:val="lfej"/>
      <w:rPr>
        <w:rFonts w:ascii="Calibri" w:hAnsi="Calibri"/>
      </w:rPr>
    </w:pPr>
    <w:r>
      <w:rPr>
        <w:rFonts w:ascii="Calibri" w:hAnsi="Calibri"/>
      </w:rPr>
      <w:t>Csapat e-mail címe:</w:t>
    </w:r>
  </w:p>
  <w:p w:rsidR="006A4F98" w:rsidRDefault="006A4F98">
    <w:pPr>
      <w:pStyle w:val="lfej"/>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42A" w:rsidRDefault="00C6442A">
    <w:pPr>
      <w:pStyle w:val="lfej"/>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75527"/>
    <w:multiLevelType w:val="multilevel"/>
    <w:tmpl w:val="EAB237A6"/>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A5353FC"/>
    <w:multiLevelType w:val="hybridMultilevel"/>
    <w:tmpl w:val="103AC69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159F2098"/>
    <w:multiLevelType w:val="multilevel"/>
    <w:tmpl w:val="040E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15B32948"/>
    <w:multiLevelType w:val="hybridMultilevel"/>
    <w:tmpl w:val="C50E37D0"/>
    <w:lvl w:ilvl="0" w:tplc="1D128C32">
      <w:start w:val="1"/>
      <w:numFmt w:val="bullet"/>
      <w:lvlText w:val="-"/>
      <w:lvlJc w:val="left"/>
      <w:pPr>
        <w:ind w:left="1004" w:hanging="360"/>
      </w:pPr>
      <w:rPr>
        <w:rFonts w:ascii="Arial" w:eastAsia="Times New Roman" w:hAnsi="Arial" w:cs="Arial" w:hint="default"/>
      </w:rPr>
    </w:lvl>
    <w:lvl w:ilvl="1" w:tplc="040E0003" w:tentative="1">
      <w:start w:val="1"/>
      <w:numFmt w:val="bullet"/>
      <w:lvlText w:val="o"/>
      <w:lvlJc w:val="left"/>
      <w:pPr>
        <w:ind w:left="1724" w:hanging="360"/>
      </w:pPr>
      <w:rPr>
        <w:rFonts w:ascii="Courier New" w:hAnsi="Courier New" w:cs="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cs="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cs="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4">
    <w:nsid w:val="1D741EB0"/>
    <w:multiLevelType w:val="hybridMultilevel"/>
    <w:tmpl w:val="E5A6A4E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24B035DC"/>
    <w:multiLevelType w:val="hybridMultilevel"/>
    <w:tmpl w:val="5038D3FA"/>
    <w:lvl w:ilvl="0" w:tplc="A5D2E2D8">
      <w:start w:val="1"/>
      <w:numFmt w:val="decimal"/>
      <w:lvlText w:val="%1."/>
      <w:lvlJc w:val="left"/>
      <w:pPr>
        <w:ind w:left="644" w:hanging="360"/>
      </w:pPr>
      <w:rPr>
        <w:rFonts w:ascii="Arial" w:eastAsia="Times New Roman" w:hAnsi="Arial" w:cs="Arial"/>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6">
    <w:nsid w:val="3235547B"/>
    <w:multiLevelType w:val="multilevel"/>
    <w:tmpl w:val="92C06508"/>
    <w:lvl w:ilvl="0">
      <w:start w:val="1"/>
      <w:numFmt w:val="bullet"/>
      <w:lvlText w:val=""/>
      <w:lvlJc w:val="left"/>
      <w:pPr>
        <w:ind w:left="1428" w:hanging="360"/>
      </w:pPr>
      <w:rPr>
        <w:rFonts w:ascii="Symbol" w:hAnsi="Symbol" w:hint="default"/>
      </w:rPr>
    </w:lvl>
    <w:lvl w:ilvl="1">
      <w:start w:val="1"/>
      <w:numFmt w:val="lowerLetter"/>
      <w:lvlText w:val="%2)"/>
      <w:lvlJc w:val="left"/>
      <w:pPr>
        <w:ind w:left="1788" w:hanging="360"/>
      </w:pPr>
    </w:lvl>
    <w:lvl w:ilvl="2">
      <w:start w:val="1"/>
      <w:numFmt w:val="lowerRoman"/>
      <w:lvlText w:val="%3)"/>
      <w:lvlJc w:val="left"/>
      <w:pPr>
        <w:ind w:left="2148" w:hanging="360"/>
      </w:pPr>
    </w:lvl>
    <w:lvl w:ilvl="3">
      <w:start w:val="1"/>
      <w:numFmt w:val="decimal"/>
      <w:lvlText w:val="(%4)"/>
      <w:lvlJc w:val="left"/>
      <w:pPr>
        <w:ind w:left="2508" w:hanging="360"/>
      </w:pPr>
    </w:lvl>
    <w:lvl w:ilvl="4">
      <w:start w:val="1"/>
      <w:numFmt w:val="lowerLetter"/>
      <w:lvlText w:val="(%5)"/>
      <w:lvlJc w:val="left"/>
      <w:pPr>
        <w:ind w:left="2868" w:hanging="360"/>
      </w:pPr>
    </w:lvl>
    <w:lvl w:ilvl="5">
      <w:start w:val="1"/>
      <w:numFmt w:val="lowerRoman"/>
      <w:lvlText w:val="(%6)"/>
      <w:lvlJc w:val="left"/>
      <w:pPr>
        <w:ind w:left="3228" w:hanging="360"/>
      </w:pPr>
    </w:lvl>
    <w:lvl w:ilvl="6">
      <w:start w:val="1"/>
      <w:numFmt w:val="decimal"/>
      <w:lvlText w:val="%7."/>
      <w:lvlJc w:val="left"/>
      <w:pPr>
        <w:ind w:left="3588" w:hanging="360"/>
      </w:pPr>
    </w:lvl>
    <w:lvl w:ilvl="7">
      <w:start w:val="1"/>
      <w:numFmt w:val="lowerLetter"/>
      <w:lvlText w:val="%8."/>
      <w:lvlJc w:val="left"/>
      <w:pPr>
        <w:ind w:left="3948" w:hanging="360"/>
      </w:pPr>
    </w:lvl>
    <w:lvl w:ilvl="8">
      <w:start w:val="1"/>
      <w:numFmt w:val="lowerRoman"/>
      <w:lvlText w:val="%9."/>
      <w:lvlJc w:val="left"/>
      <w:pPr>
        <w:ind w:left="4308" w:hanging="360"/>
      </w:pPr>
    </w:lvl>
  </w:abstractNum>
  <w:abstractNum w:abstractNumId="7">
    <w:nsid w:val="33C12A27"/>
    <w:multiLevelType w:val="hybridMultilevel"/>
    <w:tmpl w:val="02BAD19E"/>
    <w:lvl w:ilvl="0" w:tplc="EF1EF058">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4202087C"/>
    <w:multiLevelType w:val="hybridMultilevel"/>
    <w:tmpl w:val="2E805FFC"/>
    <w:lvl w:ilvl="0" w:tplc="D9B0EA6E">
      <w:numFmt w:val="bullet"/>
      <w:lvlText w:val="-"/>
      <w:lvlJc w:val="left"/>
      <w:pPr>
        <w:ind w:left="1068" w:hanging="360"/>
      </w:pPr>
      <w:rPr>
        <w:rFonts w:ascii="Arial" w:eastAsia="Times New Roman" w:hAnsi="Arial" w:cs="Arial" w:hint="default"/>
        <w:color w:val="000000"/>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9">
    <w:nsid w:val="4C440877"/>
    <w:multiLevelType w:val="hybridMultilevel"/>
    <w:tmpl w:val="DAB61BEA"/>
    <w:lvl w:ilvl="0" w:tplc="040E0001">
      <w:start w:val="1"/>
      <w:numFmt w:val="bullet"/>
      <w:lvlText w:val=""/>
      <w:lvlJc w:val="left"/>
      <w:pPr>
        <w:ind w:left="1361" w:hanging="360"/>
      </w:pPr>
      <w:rPr>
        <w:rFonts w:ascii="Symbol" w:hAnsi="Symbol" w:hint="default"/>
      </w:rPr>
    </w:lvl>
    <w:lvl w:ilvl="1" w:tplc="040E0003" w:tentative="1">
      <w:start w:val="1"/>
      <w:numFmt w:val="bullet"/>
      <w:lvlText w:val="o"/>
      <w:lvlJc w:val="left"/>
      <w:pPr>
        <w:ind w:left="2081" w:hanging="360"/>
      </w:pPr>
      <w:rPr>
        <w:rFonts w:ascii="Courier New" w:hAnsi="Courier New" w:cs="Courier New" w:hint="default"/>
      </w:rPr>
    </w:lvl>
    <w:lvl w:ilvl="2" w:tplc="040E0005" w:tentative="1">
      <w:start w:val="1"/>
      <w:numFmt w:val="bullet"/>
      <w:lvlText w:val=""/>
      <w:lvlJc w:val="left"/>
      <w:pPr>
        <w:ind w:left="2801" w:hanging="360"/>
      </w:pPr>
      <w:rPr>
        <w:rFonts w:ascii="Wingdings" w:hAnsi="Wingdings" w:hint="default"/>
      </w:rPr>
    </w:lvl>
    <w:lvl w:ilvl="3" w:tplc="040E0001" w:tentative="1">
      <w:start w:val="1"/>
      <w:numFmt w:val="bullet"/>
      <w:lvlText w:val=""/>
      <w:lvlJc w:val="left"/>
      <w:pPr>
        <w:ind w:left="3521" w:hanging="360"/>
      </w:pPr>
      <w:rPr>
        <w:rFonts w:ascii="Symbol" w:hAnsi="Symbol" w:hint="default"/>
      </w:rPr>
    </w:lvl>
    <w:lvl w:ilvl="4" w:tplc="040E0003" w:tentative="1">
      <w:start w:val="1"/>
      <w:numFmt w:val="bullet"/>
      <w:lvlText w:val="o"/>
      <w:lvlJc w:val="left"/>
      <w:pPr>
        <w:ind w:left="4241" w:hanging="360"/>
      </w:pPr>
      <w:rPr>
        <w:rFonts w:ascii="Courier New" w:hAnsi="Courier New" w:cs="Courier New" w:hint="default"/>
      </w:rPr>
    </w:lvl>
    <w:lvl w:ilvl="5" w:tplc="040E0005" w:tentative="1">
      <w:start w:val="1"/>
      <w:numFmt w:val="bullet"/>
      <w:lvlText w:val=""/>
      <w:lvlJc w:val="left"/>
      <w:pPr>
        <w:ind w:left="4961" w:hanging="360"/>
      </w:pPr>
      <w:rPr>
        <w:rFonts w:ascii="Wingdings" w:hAnsi="Wingdings" w:hint="default"/>
      </w:rPr>
    </w:lvl>
    <w:lvl w:ilvl="6" w:tplc="040E0001" w:tentative="1">
      <w:start w:val="1"/>
      <w:numFmt w:val="bullet"/>
      <w:lvlText w:val=""/>
      <w:lvlJc w:val="left"/>
      <w:pPr>
        <w:ind w:left="5681" w:hanging="360"/>
      </w:pPr>
      <w:rPr>
        <w:rFonts w:ascii="Symbol" w:hAnsi="Symbol" w:hint="default"/>
      </w:rPr>
    </w:lvl>
    <w:lvl w:ilvl="7" w:tplc="040E0003" w:tentative="1">
      <w:start w:val="1"/>
      <w:numFmt w:val="bullet"/>
      <w:lvlText w:val="o"/>
      <w:lvlJc w:val="left"/>
      <w:pPr>
        <w:ind w:left="6401" w:hanging="360"/>
      </w:pPr>
      <w:rPr>
        <w:rFonts w:ascii="Courier New" w:hAnsi="Courier New" w:cs="Courier New" w:hint="default"/>
      </w:rPr>
    </w:lvl>
    <w:lvl w:ilvl="8" w:tplc="040E0005" w:tentative="1">
      <w:start w:val="1"/>
      <w:numFmt w:val="bullet"/>
      <w:lvlText w:val=""/>
      <w:lvlJc w:val="left"/>
      <w:pPr>
        <w:ind w:left="7121" w:hanging="360"/>
      </w:pPr>
      <w:rPr>
        <w:rFonts w:ascii="Wingdings" w:hAnsi="Wingdings" w:hint="default"/>
      </w:rPr>
    </w:lvl>
  </w:abstractNum>
  <w:abstractNum w:abstractNumId="10">
    <w:nsid w:val="54EC245E"/>
    <w:multiLevelType w:val="hybridMultilevel"/>
    <w:tmpl w:val="E5AEF25E"/>
    <w:lvl w:ilvl="0" w:tplc="3184FB4A">
      <w:start w:val="1"/>
      <w:numFmt w:val="decimal"/>
      <w:lvlText w:val="%1."/>
      <w:lvlJc w:val="left"/>
      <w:pPr>
        <w:ind w:left="1004" w:hanging="360"/>
      </w:pPr>
      <w:rPr>
        <w:rFonts w:ascii="Arial" w:hAnsi="Arial" w:cs="Arial" w:hint="default"/>
        <w:color w:val="000000"/>
      </w:rPr>
    </w:lvl>
    <w:lvl w:ilvl="1" w:tplc="040E0019" w:tentative="1">
      <w:start w:val="1"/>
      <w:numFmt w:val="lowerLetter"/>
      <w:lvlText w:val="%2."/>
      <w:lvlJc w:val="left"/>
      <w:pPr>
        <w:ind w:left="1724" w:hanging="360"/>
      </w:pPr>
    </w:lvl>
    <w:lvl w:ilvl="2" w:tplc="040E001B" w:tentative="1">
      <w:start w:val="1"/>
      <w:numFmt w:val="lowerRoman"/>
      <w:lvlText w:val="%3."/>
      <w:lvlJc w:val="right"/>
      <w:pPr>
        <w:ind w:left="2444" w:hanging="180"/>
      </w:pPr>
    </w:lvl>
    <w:lvl w:ilvl="3" w:tplc="040E000F" w:tentative="1">
      <w:start w:val="1"/>
      <w:numFmt w:val="decimal"/>
      <w:lvlText w:val="%4."/>
      <w:lvlJc w:val="left"/>
      <w:pPr>
        <w:ind w:left="3164" w:hanging="360"/>
      </w:pPr>
    </w:lvl>
    <w:lvl w:ilvl="4" w:tplc="040E0019" w:tentative="1">
      <w:start w:val="1"/>
      <w:numFmt w:val="lowerLetter"/>
      <w:lvlText w:val="%5."/>
      <w:lvlJc w:val="left"/>
      <w:pPr>
        <w:ind w:left="3884" w:hanging="360"/>
      </w:pPr>
    </w:lvl>
    <w:lvl w:ilvl="5" w:tplc="040E001B" w:tentative="1">
      <w:start w:val="1"/>
      <w:numFmt w:val="lowerRoman"/>
      <w:lvlText w:val="%6."/>
      <w:lvlJc w:val="right"/>
      <w:pPr>
        <w:ind w:left="4604" w:hanging="180"/>
      </w:pPr>
    </w:lvl>
    <w:lvl w:ilvl="6" w:tplc="040E000F" w:tentative="1">
      <w:start w:val="1"/>
      <w:numFmt w:val="decimal"/>
      <w:lvlText w:val="%7."/>
      <w:lvlJc w:val="left"/>
      <w:pPr>
        <w:ind w:left="5324" w:hanging="360"/>
      </w:pPr>
    </w:lvl>
    <w:lvl w:ilvl="7" w:tplc="040E0019" w:tentative="1">
      <w:start w:val="1"/>
      <w:numFmt w:val="lowerLetter"/>
      <w:lvlText w:val="%8."/>
      <w:lvlJc w:val="left"/>
      <w:pPr>
        <w:ind w:left="6044" w:hanging="360"/>
      </w:pPr>
    </w:lvl>
    <w:lvl w:ilvl="8" w:tplc="040E001B" w:tentative="1">
      <w:start w:val="1"/>
      <w:numFmt w:val="lowerRoman"/>
      <w:lvlText w:val="%9."/>
      <w:lvlJc w:val="right"/>
      <w:pPr>
        <w:ind w:left="6764" w:hanging="180"/>
      </w:pPr>
    </w:lvl>
  </w:abstractNum>
  <w:abstractNum w:abstractNumId="11">
    <w:nsid w:val="63D64FC6"/>
    <w:multiLevelType w:val="hybridMultilevel"/>
    <w:tmpl w:val="A6048076"/>
    <w:lvl w:ilvl="0" w:tplc="F326A6B2">
      <w:start w:val="1"/>
      <w:numFmt w:val="decimal"/>
      <w:lvlText w:val="%1."/>
      <w:lvlJc w:val="left"/>
      <w:pPr>
        <w:ind w:left="644" w:hanging="360"/>
      </w:pPr>
      <w:rPr>
        <w:rFonts w:hint="default"/>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12">
    <w:nsid w:val="6B7666F1"/>
    <w:multiLevelType w:val="hybridMultilevel"/>
    <w:tmpl w:val="B07E80B8"/>
    <w:lvl w:ilvl="0" w:tplc="1F82059C">
      <w:start w:val="1"/>
      <w:numFmt w:val="upperRoman"/>
      <w:lvlText w:val="%1."/>
      <w:lvlJc w:val="left"/>
      <w:pPr>
        <w:ind w:left="1800" w:hanging="720"/>
      </w:pPr>
      <w:rPr>
        <w:rFonts w:hint="default"/>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13">
    <w:nsid w:val="70925443"/>
    <w:multiLevelType w:val="hybridMultilevel"/>
    <w:tmpl w:val="32C63ED0"/>
    <w:lvl w:ilvl="0" w:tplc="3926F6C2">
      <w:start w:val="1"/>
      <w:numFmt w:val="bullet"/>
      <w:lvlText w:val="-"/>
      <w:lvlJc w:val="left"/>
      <w:pPr>
        <w:ind w:left="720" w:hanging="360"/>
      </w:pPr>
      <w:rPr>
        <w:rFonts w:ascii="Arial" w:eastAsia="Times New Roman"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1"/>
  </w:num>
  <w:num w:numId="4">
    <w:abstractNumId w:val="12"/>
  </w:num>
  <w:num w:numId="5">
    <w:abstractNumId w:val="11"/>
  </w:num>
  <w:num w:numId="6">
    <w:abstractNumId w:val="10"/>
  </w:num>
  <w:num w:numId="7">
    <w:abstractNumId w:val="3"/>
  </w:num>
  <w:num w:numId="8">
    <w:abstractNumId w:val="13"/>
  </w:num>
  <w:num w:numId="9">
    <w:abstractNumId w:val="9"/>
  </w:num>
  <w:num w:numId="10">
    <w:abstractNumId w:val="2"/>
  </w:num>
  <w:num w:numId="11">
    <w:abstractNumId w:val="0"/>
  </w:num>
  <w:num w:numId="12">
    <w:abstractNumId w:val="6"/>
  </w:num>
  <w:num w:numId="13">
    <w:abstractNumId w:val="4"/>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20"/>
  <w:displayHorizontalDrawingGridEvery w:val="2"/>
  <w:characterSpacingControl w:val="doNotCompress"/>
  <w:hdrShapeDefaults>
    <o:shapedefaults v:ext="edit" spidmax="8194"/>
    <o:shapelayout v:ext="edit">
      <o:idmap v:ext="edit" data="3"/>
    </o:shapelayout>
  </w:hdrShapeDefaults>
  <w:footnotePr>
    <w:footnote w:id="-1"/>
    <w:footnote w:id="0"/>
  </w:footnotePr>
  <w:endnotePr>
    <w:endnote w:id="-1"/>
    <w:endnote w:id="0"/>
  </w:endnotePr>
  <w:compat/>
  <w:rsids>
    <w:rsidRoot w:val="006A4F98"/>
    <w:rsid w:val="000637B9"/>
    <w:rsid w:val="00090307"/>
    <w:rsid w:val="000956F0"/>
    <w:rsid w:val="000B1F3C"/>
    <w:rsid w:val="000B4A26"/>
    <w:rsid w:val="000D43F1"/>
    <w:rsid w:val="000D6C9B"/>
    <w:rsid w:val="00135C39"/>
    <w:rsid w:val="001362FE"/>
    <w:rsid w:val="001459D7"/>
    <w:rsid w:val="001632CD"/>
    <w:rsid w:val="00200A4D"/>
    <w:rsid w:val="00230957"/>
    <w:rsid w:val="002A5A8C"/>
    <w:rsid w:val="002A5B94"/>
    <w:rsid w:val="002F5721"/>
    <w:rsid w:val="003A679C"/>
    <w:rsid w:val="003B5276"/>
    <w:rsid w:val="00445489"/>
    <w:rsid w:val="005047EE"/>
    <w:rsid w:val="00511543"/>
    <w:rsid w:val="00552774"/>
    <w:rsid w:val="005C32B2"/>
    <w:rsid w:val="005D4729"/>
    <w:rsid w:val="005D4738"/>
    <w:rsid w:val="00623262"/>
    <w:rsid w:val="00656132"/>
    <w:rsid w:val="006A4F98"/>
    <w:rsid w:val="00727429"/>
    <w:rsid w:val="00744218"/>
    <w:rsid w:val="00746A9A"/>
    <w:rsid w:val="007C7A89"/>
    <w:rsid w:val="007E4482"/>
    <w:rsid w:val="00802760"/>
    <w:rsid w:val="00834D5A"/>
    <w:rsid w:val="00855EA9"/>
    <w:rsid w:val="008D6782"/>
    <w:rsid w:val="00900EBE"/>
    <w:rsid w:val="00902124"/>
    <w:rsid w:val="0093746B"/>
    <w:rsid w:val="009D3A5F"/>
    <w:rsid w:val="00A07862"/>
    <w:rsid w:val="00A67CEE"/>
    <w:rsid w:val="00A86455"/>
    <w:rsid w:val="00B16D14"/>
    <w:rsid w:val="00B178A2"/>
    <w:rsid w:val="00B32896"/>
    <w:rsid w:val="00B654D5"/>
    <w:rsid w:val="00B812FB"/>
    <w:rsid w:val="00BD34F7"/>
    <w:rsid w:val="00C0682E"/>
    <w:rsid w:val="00C6442A"/>
    <w:rsid w:val="00C87650"/>
    <w:rsid w:val="00CC0863"/>
    <w:rsid w:val="00CD4EEC"/>
    <w:rsid w:val="00D25441"/>
    <w:rsid w:val="00D26A08"/>
    <w:rsid w:val="00D56370"/>
    <w:rsid w:val="00D56628"/>
    <w:rsid w:val="00DE23EC"/>
    <w:rsid w:val="00E0230E"/>
    <w:rsid w:val="00E17CEF"/>
    <w:rsid w:val="00EB0EFF"/>
    <w:rsid w:val="00F717C3"/>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6A4F98"/>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nhideWhenUsed/>
    <w:rsid w:val="006A4F98"/>
    <w:pPr>
      <w:tabs>
        <w:tab w:val="center" w:pos="4536"/>
        <w:tab w:val="right" w:pos="9072"/>
      </w:tabs>
    </w:pPr>
  </w:style>
  <w:style w:type="character" w:customStyle="1" w:styleId="lfejChar">
    <w:name w:val="Élőfej Char"/>
    <w:basedOn w:val="Bekezdsalapbettpusa"/>
    <w:link w:val="lfej"/>
    <w:rsid w:val="006A4F98"/>
  </w:style>
  <w:style w:type="paragraph" w:styleId="llb">
    <w:name w:val="footer"/>
    <w:basedOn w:val="Norml"/>
    <w:link w:val="llbChar"/>
    <w:uiPriority w:val="99"/>
    <w:unhideWhenUsed/>
    <w:rsid w:val="006A4F98"/>
    <w:pPr>
      <w:tabs>
        <w:tab w:val="center" w:pos="4536"/>
        <w:tab w:val="right" w:pos="9072"/>
      </w:tabs>
    </w:pPr>
  </w:style>
  <w:style w:type="character" w:customStyle="1" w:styleId="llbChar">
    <w:name w:val="Élőláb Char"/>
    <w:basedOn w:val="Bekezdsalapbettpusa"/>
    <w:link w:val="llb"/>
    <w:uiPriority w:val="99"/>
    <w:rsid w:val="006A4F98"/>
  </w:style>
  <w:style w:type="paragraph" w:styleId="Buborkszveg">
    <w:name w:val="Balloon Text"/>
    <w:basedOn w:val="Norml"/>
    <w:link w:val="BuborkszvegChar"/>
    <w:uiPriority w:val="99"/>
    <w:semiHidden/>
    <w:unhideWhenUsed/>
    <w:rsid w:val="006A4F98"/>
    <w:rPr>
      <w:rFonts w:ascii="Tahoma" w:hAnsi="Tahoma" w:cs="Tahoma"/>
      <w:sz w:val="16"/>
      <w:szCs w:val="16"/>
    </w:rPr>
  </w:style>
  <w:style w:type="character" w:customStyle="1" w:styleId="BuborkszvegChar">
    <w:name w:val="Buborékszöveg Char"/>
    <w:basedOn w:val="Bekezdsalapbettpusa"/>
    <w:link w:val="Buborkszveg"/>
    <w:uiPriority w:val="99"/>
    <w:semiHidden/>
    <w:rsid w:val="006A4F98"/>
    <w:rPr>
      <w:rFonts w:ascii="Tahoma" w:hAnsi="Tahoma" w:cs="Tahoma"/>
      <w:sz w:val="16"/>
      <w:szCs w:val="16"/>
    </w:rPr>
  </w:style>
  <w:style w:type="paragraph" w:customStyle="1" w:styleId="Default">
    <w:name w:val="Default"/>
    <w:rsid w:val="006A4F98"/>
    <w:pPr>
      <w:autoSpaceDE w:val="0"/>
      <w:autoSpaceDN w:val="0"/>
      <w:adjustRightInd w:val="0"/>
      <w:spacing w:after="0" w:line="240" w:lineRule="auto"/>
    </w:pPr>
    <w:rPr>
      <w:rFonts w:ascii="Calibri" w:eastAsia="Times New Roman" w:hAnsi="Calibri" w:cs="Calibri"/>
      <w:color w:val="000000"/>
      <w:sz w:val="24"/>
      <w:szCs w:val="24"/>
    </w:rPr>
  </w:style>
  <w:style w:type="paragraph" w:styleId="Listaszerbekezds">
    <w:name w:val="List Paragraph"/>
    <w:basedOn w:val="Norml"/>
    <w:uiPriority w:val="34"/>
    <w:qFormat/>
    <w:rsid w:val="00834D5A"/>
    <w:pPr>
      <w:ind w:left="720"/>
      <w:contextualSpacing/>
    </w:pPr>
  </w:style>
  <w:style w:type="paragraph" w:styleId="NormlWeb">
    <w:name w:val="Normal (Web)"/>
    <w:basedOn w:val="Norml"/>
    <w:uiPriority w:val="99"/>
    <w:unhideWhenUsed/>
    <w:rsid w:val="00834D5A"/>
    <w:pPr>
      <w:spacing w:before="100" w:beforeAutospacing="1" w:after="100" w:afterAutospacing="1"/>
    </w:pPr>
  </w:style>
  <w:style w:type="table" w:styleId="Rcsostblzat">
    <w:name w:val="Table Grid"/>
    <w:basedOn w:val="Normltblzat"/>
    <w:uiPriority w:val="59"/>
    <w:rsid w:val="000956F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iperhivatkozs">
    <w:name w:val="Hyperlink"/>
    <w:basedOn w:val="Bekezdsalapbettpusa"/>
    <w:uiPriority w:val="99"/>
    <w:semiHidden/>
    <w:unhideWhenUsed/>
    <w:rsid w:val="00C87650"/>
    <w:rPr>
      <w:color w:val="0000FF"/>
      <w:u w:val="single"/>
    </w:rPr>
  </w:style>
  <w:style w:type="paragraph" w:customStyle="1" w:styleId="NoParagraphStyle">
    <w:name w:val="[No Paragraph Style]"/>
    <w:rsid w:val="00855EA9"/>
    <w:pPr>
      <w:autoSpaceDE w:val="0"/>
      <w:autoSpaceDN w:val="0"/>
      <w:adjustRightInd w:val="0"/>
      <w:spacing w:after="0" w:line="288" w:lineRule="auto"/>
      <w:textAlignment w:val="center"/>
    </w:pPr>
    <w:rPr>
      <w:rFonts w:ascii="Minion Pro" w:hAnsi="Minion Pro" w:cs="Minion Pro"/>
      <w:color w:val="000000"/>
      <w:sz w:val="24"/>
      <w:szCs w:val="24"/>
      <w:lang w:val="en-US"/>
    </w:rPr>
  </w:style>
</w:styles>
</file>

<file path=word/webSettings.xml><?xml version="1.0" encoding="utf-8"?>
<w:webSettings xmlns:r="http://schemas.openxmlformats.org/officeDocument/2006/relationships" xmlns:w="http://schemas.openxmlformats.org/wordprocessingml/2006/main">
  <w:divs>
    <w:div w:id="494416649">
      <w:bodyDiv w:val="1"/>
      <w:marLeft w:val="0"/>
      <w:marRight w:val="0"/>
      <w:marTop w:val="0"/>
      <w:marBottom w:val="0"/>
      <w:divBdr>
        <w:top w:val="none" w:sz="0" w:space="0" w:color="auto"/>
        <w:left w:val="none" w:sz="0" w:space="0" w:color="auto"/>
        <w:bottom w:val="none" w:sz="0" w:space="0" w:color="auto"/>
        <w:right w:val="none" w:sz="0" w:space="0" w:color="auto"/>
      </w:divBdr>
      <w:divsChild>
        <w:div w:id="1942567387">
          <w:marLeft w:val="0"/>
          <w:marRight w:val="0"/>
          <w:marTop w:val="0"/>
          <w:marBottom w:val="0"/>
          <w:divBdr>
            <w:top w:val="none" w:sz="0" w:space="0" w:color="auto"/>
            <w:left w:val="none" w:sz="0" w:space="0" w:color="auto"/>
            <w:bottom w:val="none" w:sz="0" w:space="0" w:color="auto"/>
            <w:right w:val="none" w:sz="0" w:space="0" w:color="auto"/>
          </w:divBdr>
        </w:div>
      </w:divsChild>
    </w:div>
    <w:div w:id="1222596642">
      <w:bodyDiv w:val="1"/>
      <w:marLeft w:val="0"/>
      <w:marRight w:val="0"/>
      <w:marTop w:val="0"/>
      <w:marBottom w:val="0"/>
      <w:divBdr>
        <w:top w:val="none" w:sz="0" w:space="0" w:color="auto"/>
        <w:left w:val="none" w:sz="0" w:space="0" w:color="auto"/>
        <w:bottom w:val="none" w:sz="0" w:space="0" w:color="auto"/>
        <w:right w:val="none" w:sz="0" w:space="0" w:color="auto"/>
      </w:divBdr>
    </w:div>
    <w:div w:id="1443915056">
      <w:bodyDiv w:val="1"/>
      <w:marLeft w:val="0"/>
      <w:marRight w:val="0"/>
      <w:marTop w:val="0"/>
      <w:marBottom w:val="0"/>
      <w:divBdr>
        <w:top w:val="none" w:sz="0" w:space="0" w:color="auto"/>
        <w:left w:val="none" w:sz="0" w:space="0" w:color="auto"/>
        <w:bottom w:val="none" w:sz="0" w:space="0" w:color="auto"/>
        <w:right w:val="none" w:sz="0" w:space="0" w:color="auto"/>
      </w:divBdr>
      <w:divsChild>
        <w:div w:id="1945114591">
          <w:marLeft w:val="0"/>
          <w:marRight w:val="0"/>
          <w:marTop w:val="0"/>
          <w:marBottom w:val="0"/>
          <w:divBdr>
            <w:top w:val="none" w:sz="0" w:space="0" w:color="auto"/>
            <w:left w:val="none" w:sz="0" w:space="0" w:color="auto"/>
            <w:bottom w:val="none" w:sz="0" w:space="0" w:color="auto"/>
            <w:right w:val="none" w:sz="0" w:space="0" w:color="auto"/>
          </w:divBdr>
        </w:div>
      </w:divsChild>
    </w:div>
    <w:div w:id="1550066178">
      <w:bodyDiv w:val="1"/>
      <w:marLeft w:val="0"/>
      <w:marRight w:val="0"/>
      <w:marTop w:val="0"/>
      <w:marBottom w:val="0"/>
      <w:divBdr>
        <w:top w:val="none" w:sz="0" w:space="0" w:color="auto"/>
        <w:left w:val="none" w:sz="0" w:space="0" w:color="auto"/>
        <w:bottom w:val="none" w:sz="0" w:space="0" w:color="auto"/>
        <w:right w:val="none" w:sz="0" w:space="0" w:color="auto"/>
      </w:divBdr>
      <w:divsChild>
        <w:div w:id="2092192209">
          <w:marLeft w:val="0"/>
          <w:marRight w:val="0"/>
          <w:marTop w:val="0"/>
          <w:marBottom w:val="0"/>
          <w:divBdr>
            <w:top w:val="none" w:sz="0" w:space="0" w:color="auto"/>
            <w:left w:val="none" w:sz="0" w:space="0" w:color="auto"/>
            <w:bottom w:val="none" w:sz="0" w:space="0" w:color="auto"/>
            <w:right w:val="none" w:sz="0" w:space="0" w:color="auto"/>
          </w:divBdr>
        </w:div>
      </w:divsChild>
    </w:div>
    <w:div w:id="1737124387">
      <w:bodyDiv w:val="1"/>
      <w:marLeft w:val="0"/>
      <w:marRight w:val="0"/>
      <w:marTop w:val="0"/>
      <w:marBottom w:val="0"/>
      <w:divBdr>
        <w:top w:val="none" w:sz="0" w:space="0" w:color="auto"/>
        <w:left w:val="none" w:sz="0" w:space="0" w:color="auto"/>
        <w:bottom w:val="none" w:sz="0" w:space="0" w:color="auto"/>
        <w:right w:val="none" w:sz="0" w:space="0" w:color="auto"/>
      </w:divBdr>
    </w:div>
    <w:div w:id="1991788150">
      <w:bodyDiv w:val="1"/>
      <w:marLeft w:val="0"/>
      <w:marRight w:val="0"/>
      <w:marTop w:val="0"/>
      <w:marBottom w:val="0"/>
      <w:divBdr>
        <w:top w:val="none" w:sz="0" w:space="0" w:color="auto"/>
        <w:left w:val="none" w:sz="0" w:space="0" w:color="auto"/>
        <w:bottom w:val="none" w:sz="0" w:space="0" w:color="auto"/>
        <w:right w:val="none" w:sz="0" w:space="0" w:color="auto"/>
      </w:divBdr>
    </w:div>
    <w:div w:id="2002586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hetesfel@mtvsz.hu"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mtvsz.hu/&#8230;&#8230;&#8230;"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7.jpeg"/></Relationships>
</file>

<file path=word/_rels/header2.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270A44-9EA0-413F-B767-1DC9C949A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4</Pages>
  <Words>992</Words>
  <Characters>6849</Characters>
  <Application>Microsoft Office Word</Application>
  <DocSecurity>0</DocSecurity>
  <Lines>57</Lines>
  <Paragraphs>15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7826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Attila</dc:creator>
  <cp:lastModifiedBy>Kis Klára</cp:lastModifiedBy>
  <cp:revision>15</cp:revision>
  <dcterms:created xsi:type="dcterms:W3CDTF">2015-10-18T18:01:00Z</dcterms:created>
  <dcterms:modified xsi:type="dcterms:W3CDTF">2015-10-20T09:52:00Z</dcterms:modified>
</cp:coreProperties>
</file>